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C515F" w14:textId="7E39ABA1" w:rsidR="00E14784" w:rsidRPr="006411D7" w:rsidRDefault="00E14784" w:rsidP="00E14784">
      <w:pPr>
        <w:spacing w:before="100" w:beforeAutospacing="1" w:after="100" w:afterAutospacing="1" w:line="240" w:lineRule="auto"/>
        <w:jc w:val="center"/>
        <w:rPr>
          <w:rFonts w:eastAsia="Times New Roman" w:cs="Times New Roman"/>
          <w:b/>
          <w:bCs/>
          <w:kern w:val="0"/>
          <w:lang w:eastAsia="de-DE"/>
          <w14:ligatures w14:val="none"/>
        </w:rPr>
      </w:pPr>
      <w:r w:rsidRPr="006411D7">
        <w:rPr>
          <w:rFonts w:eastAsia="Times New Roman" w:cs="Times New Roman"/>
          <w:b/>
          <w:bCs/>
          <w:noProof/>
          <w:kern w:val="0"/>
          <w:lang w:eastAsia="de-DE"/>
        </w:rPr>
        <w:drawing>
          <wp:inline distT="0" distB="0" distL="0" distR="0" wp14:anchorId="057A3C2C" wp14:editId="7C094304">
            <wp:extent cx="2014985" cy="1091565"/>
            <wp:effectExtent l="0" t="0" r="4445" b="0"/>
            <wp:docPr id="1063164674"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164674" name="Grafik 1063164674"/>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29951" cy="1099672"/>
                    </a:xfrm>
                    <a:prstGeom prst="rect">
                      <a:avLst/>
                    </a:prstGeom>
                  </pic:spPr>
                </pic:pic>
              </a:graphicData>
            </a:graphic>
          </wp:inline>
        </w:drawing>
      </w:r>
    </w:p>
    <w:p w14:paraId="58DE6FF0" w14:textId="6612D618" w:rsidR="007C5760" w:rsidRPr="006411D7" w:rsidRDefault="007C5760" w:rsidP="007C5760">
      <w:pPr>
        <w:spacing w:before="100" w:beforeAutospacing="1" w:after="100" w:afterAutospacing="1" w:line="240" w:lineRule="auto"/>
        <w:rPr>
          <w:rFonts w:eastAsia="Times New Roman" w:cs="Times New Roman"/>
          <w:b/>
          <w:bCs/>
          <w:kern w:val="0"/>
          <w:lang w:eastAsia="de-DE"/>
          <w14:ligatures w14:val="none"/>
        </w:rPr>
      </w:pPr>
      <w:r w:rsidRPr="006411D7">
        <w:rPr>
          <w:rFonts w:eastAsia="Times New Roman" w:cs="Times New Roman"/>
          <w:b/>
          <w:bCs/>
          <w:kern w:val="0"/>
          <w:lang w:eastAsia="de-DE"/>
          <w14:ligatures w14:val="none"/>
        </w:rPr>
        <w:t>PRESSEMITTEILUNG</w:t>
      </w:r>
    </w:p>
    <w:p w14:paraId="0E6A240C" w14:textId="77777777" w:rsidR="007C5760" w:rsidRPr="006411D7" w:rsidRDefault="007C5760" w:rsidP="007C5760">
      <w:pPr>
        <w:spacing w:before="100" w:beforeAutospacing="1" w:after="100" w:afterAutospacing="1" w:line="240" w:lineRule="auto"/>
        <w:rPr>
          <w:rFonts w:eastAsia="Times New Roman" w:cs="Times New Roman"/>
          <w:b/>
          <w:bCs/>
          <w:kern w:val="0"/>
          <w:lang w:eastAsia="de-DE"/>
          <w14:ligatures w14:val="none"/>
        </w:rPr>
      </w:pPr>
    </w:p>
    <w:p w14:paraId="36D31496" w14:textId="0266411B" w:rsidR="007C5760" w:rsidRPr="006411D7" w:rsidRDefault="007C5760" w:rsidP="007C5760">
      <w:pPr>
        <w:spacing w:before="100" w:beforeAutospacing="1" w:after="100" w:afterAutospacing="1" w:line="240" w:lineRule="auto"/>
        <w:rPr>
          <w:rFonts w:eastAsia="Times New Roman" w:cs="Times New Roman"/>
          <w:kern w:val="0"/>
          <w:lang w:eastAsia="de-DE"/>
          <w14:ligatures w14:val="none"/>
        </w:rPr>
      </w:pPr>
      <w:r w:rsidRPr="006411D7">
        <w:rPr>
          <w:rFonts w:eastAsia="Times New Roman" w:cs="Times New Roman"/>
          <w:b/>
          <w:bCs/>
          <w:kern w:val="0"/>
          <w:lang w:eastAsia="de-DE"/>
          <w14:ligatures w14:val="none"/>
        </w:rPr>
        <w:t xml:space="preserve">Fischereirevier </w:t>
      </w:r>
      <w:r w:rsidR="00E14784" w:rsidRPr="006411D7">
        <w:rPr>
          <w:rFonts w:eastAsia="Times New Roman" w:cs="Times New Roman"/>
          <w:b/>
          <w:bCs/>
          <w:kern w:val="0"/>
          <w:lang w:eastAsia="de-DE"/>
          <w14:ligatures w14:val="none"/>
        </w:rPr>
        <w:t>O</w:t>
      </w:r>
      <w:r w:rsidRPr="006411D7">
        <w:rPr>
          <w:rFonts w:eastAsia="Times New Roman" w:cs="Times New Roman"/>
          <w:b/>
          <w:bCs/>
          <w:kern w:val="0"/>
          <w:lang w:eastAsia="de-DE"/>
          <w14:ligatures w14:val="none"/>
        </w:rPr>
        <w:t>beres Salzkammergut</w:t>
      </w:r>
    </w:p>
    <w:p w14:paraId="35356B25" w14:textId="77777777" w:rsidR="007C5760" w:rsidRPr="006411D7" w:rsidRDefault="007C5760" w:rsidP="007C5760">
      <w:pPr>
        <w:spacing w:before="100" w:beforeAutospacing="1" w:after="100" w:afterAutospacing="1" w:line="240" w:lineRule="auto"/>
        <w:rPr>
          <w:rFonts w:eastAsia="Times New Roman" w:cs="Times New Roman"/>
          <w:b/>
          <w:bCs/>
          <w:kern w:val="0"/>
          <w:lang w:eastAsia="de-DE"/>
          <w14:ligatures w14:val="none"/>
        </w:rPr>
      </w:pPr>
    </w:p>
    <w:p w14:paraId="1207780B" w14:textId="77777777" w:rsidR="00A55A80" w:rsidRPr="006411D7" w:rsidRDefault="00A55A80" w:rsidP="00A55A80">
      <w:pPr>
        <w:pStyle w:val="StandardWeb"/>
        <w:rPr>
          <w:rStyle w:val="Fett"/>
          <w:rFonts w:asciiTheme="minorHAnsi" w:hAnsiTheme="minorHAnsi"/>
          <w:color w:val="000000"/>
        </w:rPr>
      </w:pPr>
      <w:r w:rsidRPr="006411D7">
        <w:rPr>
          <w:rStyle w:val="Fett"/>
          <w:rFonts w:asciiTheme="minorHAnsi" w:hAnsiTheme="minorHAnsi"/>
          <w:color w:val="000000"/>
        </w:rPr>
        <w:t>Demonstration in Steeg: Fischereiwirtschaft fordert Baustopp während Laichzeit der Traun-Äsche</w:t>
      </w:r>
    </w:p>
    <w:p w14:paraId="71112943" w14:textId="44EB4D76" w:rsidR="00A55A80" w:rsidRPr="006411D7" w:rsidRDefault="00A55A80" w:rsidP="00A55A80">
      <w:pPr>
        <w:pStyle w:val="StandardWeb"/>
        <w:rPr>
          <w:rFonts w:asciiTheme="minorHAnsi" w:hAnsiTheme="minorHAnsi"/>
          <w:color w:val="000000"/>
        </w:rPr>
      </w:pPr>
      <w:r w:rsidRPr="006411D7">
        <w:rPr>
          <w:rFonts w:asciiTheme="minorHAnsi" w:hAnsiTheme="minorHAnsi"/>
          <w:color w:val="000000"/>
        </w:rPr>
        <w:br/>
      </w:r>
      <w:r w:rsidRPr="006411D7">
        <w:rPr>
          <w:rStyle w:val="Fett"/>
          <w:rFonts w:asciiTheme="minorHAnsi" w:hAnsiTheme="minorHAnsi"/>
          <w:color w:val="000000"/>
        </w:rPr>
        <w:t xml:space="preserve">Sanierung der Seeklause am </w:t>
      </w:r>
      <w:proofErr w:type="spellStart"/>
      <w:r w:rsidRPr="006411D7">
        <w:rPr>
          <w:rStyle w:val="Fett"/>
          <w:rFonts w:asciiTheme="minorHAnsi" w:hAnsiTheme="minorHAnsi"/>
          <w:color w:val="000000"/>
        </w:rPr>
        <w:t>Hallstättersee</w:t>
      </w:r>
      <w:proofErr w:type="spellEnd"/>
      <w:r w:rsidRPr="006411D7">
        <w:rPr>
          <w:rStyle w:val="Fett"/>
          <w:rFonts w:asciiTheme="minorHAnsi" w:hAnsiTheme="minorHAnsi"/>
          <w:color w:val="000000"/>
        </w:rPr>
        <w:t xml:space="preserve"> soll verschoben werden – Kritik am Verfahren „Gefahr in Verzug“</w:t>
      </w:r>
    </w:p>
    <w:p w14:paraId="3A68E5BA" w14:textId="746C48F5" w:rsidR="00A55A80" w:rsidRPr="006411D7" w:rsidRDefault="00A55A80" w:rsidP="00A55A80">
      <w:pPr>
        <w:pStyle w:val="StandardWeb"/>
        <w:rPr>
          <w:rFonts w:asciiTheme="minorHAnsi" w:hAnsiTheme="minorHAnsi"/>
          <w:color w:val="000000"/>
          <w:sz w:val="18"/>
          <w:szCs w:val="18"/>
        </w:rPr>
      </w:pPr>
      <w:r w:rsidRPr="006411D7">
        <w:rPr>
          <w:rFonts w:asciiTheme="minorHAnsi" w:hAnsiTheme="minorHAnsi"/>
          <w:color w:val="000000"/>
          <w:sz w:val="18"/>
          <w:szCs w:val="18"/>
        </w:rPr>
        <w:t>Steeg/</w:t>
      </w:r>
      <w:proofErr w:type="spellStart"/>
      <w:r w:rsidRPr="006411D7">
        <w:rPr>
          <w:rFonts w:asciiTheme="minorHAnsi" w:hAnsiTheme="minorHAnsi"/>
          <w:color w:val="000000"/>
          <w:sz w:val="18"/>
          <w:szCs w:val="18"/>
        </w:rPr>
        <w:t>Hallstättersee</w:t>
      </w:r>
      <w:proofErr w:type="spellEnd"/>
      <w:r w:rsidRPr="006411D7">
        <w:rPr>
          <w:rFonts w:asciiTheme="minorHAnsi" w:hAnsiTheme="minorHAnsi"/>
          <w:color w:val="000000"/>
          <w:sz w:val="18"/>
          <w:szCs w:val="18"/>
        </w:rPr>
        <w:t xml:space="preserve">, 14. April 2026 – </w:t>
      </w:r>
      <w:r w:rsidRPr="006411D7">
        <w:rPr>
          <w:rFonts w:asciiTheme="minorHAnsi" w:hAnsiTheme="minorHAnsi"/>
          <w:color w:val="000000"/>
          <w:sz w:val="18"/>
          <w:szCs w:val="18"/>
        </w:rPr>
        <w:t xml:space="preserve">über 30 </w:t>
      </w:r>
      <w:r w:rsidRPr="006411D7">
        <w:rPr>
          <w:rFonts w:asciiTheme="minorHAnsi" w:hAnsiTheme="minorHAnsi"/>
          <w:color w:val="000000"/>
          <w:sz w:val="18"/>
          <w:szCs w:val="18"/>
        </w:rPr>
        <w:t>Vertreterinnen und Vertreter der Fischereiwirtschaft sowie regionale Fischerinnen und Fischer demonstrier</w:t>
      </w:r>
      <w:r w:rsidRPr="006411D7">
        <w:rPr>
          <w:rFonts w:asciiTheme="minorHAnsi" w:hAnsiTheme="minorHAnsi"/>
          <w:color w:val="000000"/>
          <w:sz w:val="18"/>
          <w:szCs w:val="18"/>
        </w:rPr>
        <w:t>te</w:t>
      </w:r>
      <w:r w:rsidRPr="006411D7">
        <w:rPr>
          <w:rFonts w:asciiTheme="minorHAnsi" w:hAnsiTheme="minorHAnsi"/>
          <w:color w:val="000000"/>
          <w:sz w:val="18"/>
          <w:szCs w:val="18"/>
        </w:rPr>
        <w:t>n</w:t>
      </w:r>
      <w:r w:rsidRPr="006411D7">
        <w:rPr>
          <w:rFonts w:asciiTheme="minorHAnsi" w:hAnsiTheme="minorHAnsi"/>
          <w:color w:val="000000"/>
          <w:sz w:val="18"/>
          <w:szCs w:val="18"/>
        </w:rPr>
        <w:t xml:space="preserve"> heute am </w:t>
      </w:r>
      <w:r w:rsidRPr="006411D7">
        <w:rPr>
          <w:rFonts w:asciiTheme="minorHAnsi" w:hAnsiTheme="minorHAnsi"/>
          <w:color w:val="000000"/>
          <w:sz w:val="18"/>
          <w:szCs w:val="18"/>
        </w:rPr>
        <w:t>frühen Morgen bei der Seeklause in Steeg gegen den geplanten Zeitpunkt der Sanierungsarbeiten.</w:t>
      </w:r>
      <w:r w:rsidRPr="006411D7">
        <w:rPr>
          <w:rFonts w:asciiTheme="minorHAnsi" w:hAnsiTheme="minorHAnsi"/>
          <w:color w:val="000000"/>
          <w:sz w:val="18"/>
          <w:szCs w:val="18"/>
        </w:rPr>
        <w:t xml:space="preserve"> </w:t>
      </w:r>
      <w:r w:rsidRPr="006411D7">
        <w:rPr>
          <w:rFonts w:asciiTheme="minorHAnsi" w:hAnsiTheme="minorHAnsi"/>
          <w:color w:val="000000"/>
          <w:sz w:val="18"/>
          <w:szCs w:val="18"/>
        </w:rPr>
        <w:t>Treffpunkt ist um 7.00 Uhr direkt vor Ort. Im Zentrum der Kritik steht nicht die Notwendigkeit der Sanierung selbst, sondern deren Durchführung mitten in der sensibelsten Phase des Jahres – der Laichzeit der Traun-Äsche.</w:t>
      </w:r>
    </w:p>
    <w:p w14:paraId="6541EA1C" w14:textId="77777777" w:rsidR="00A55A80" w:rsidRPr="006411D7" w:rsidRDefault="00A55A80" w:rsidP="00A55A80">
      <w:pPr>
        <w:pStyle w:val="StandardWeb"/>
        <w:rPr>
          <w:rFonts w:asciiTheme="minorHAnsi" w:hAnsiTheme="minorHAnsi"/>
          <w:color w:val="000000"/>
          <w:sz w:val="18"/>
          <w:szCs w:val="18"/>
        </w:rPr>
      </w:pPr>
      <w:proofErr w:type="gramStart"/>
      <w:r w:rsidRPr="006411D7">
        <w:rPr>
          <w:rStyle w:val="Fett"/>
          <w:rFonts w:asciiTheme="minorHAnsi" w:hAnsiTheme="minorHAnsi"/>
          <w:color w:val="000000"/>
          <w:sz w:val="18"/>
          <w:szCs w:val="18"/>
        </w:rPr>
        <w:t>Ein präzise getaktetes Naturereignis</w:t>
      </w:r>
      <w:proofErr w:type="gramEnd"/>
    </w:p>
    <w:p w14:paraId="2CBF1056" w14:textId="77777777" w:rsidR="00A55A80" w:rsidRPr="006411D7" w:rsidRDefault="00A55A80" w:rsidP="00A55A80">
      <w:pPr>
        <w:pStyle w:val="StandardWeb"/>
        <w:rPr>
          <w:rFonts w:asciiTheme="minorHAnsi" w:hAnsiTheme="minorHAnsi"/>
          <w:color w:val="000000"/>
          <w:sz w:val="18"/>
          <w:szCs w:val="18"/>
        </w:rPr>
      </w:pPr>
      <w:r w:rsidRPr="006411D7">
        <w:rPr>
          <w:rFonts w:asciiTheme="minorHAnsi" w:hAnsiTheme="minorHAnsi"/>
          <w:color w:val="000000"/>
          <w:sz w:val="18"/>
          <w:szCs w:val="18"/>
        </w:rPr>
        <w:t>Die Äsche (</w:t>
      </w:r>
      <w:proofErr w:type="spellStart"/>
      <w:r w:rsidRPr="006411D7">
        <w:rPr>
          <w:rStyle w:val="Hervorhebung"/>
          <w:rFonts w:asciiTheme="minorHAnsi" w:hAnsiTheme="minorHAnsi"/>
          <w:color w:val="000000"/>
          <w:sz w:val="18"/>
          <w:szCs w:val="18"/>
        </w:rPr>
        <w:t>Thymallus</w:t>
      </w:r>
      <w:proofErr w:type="spellEnd"/>
      <w:r w:rsidRPr="006411D7">
        <w:rPr>
          <w:rStyle w:val="Hervorhebung"/>
          <w:rFonts w:asciiTheme="minorHAnsi" w:hAnsiTheme="minorHAnsi"/>
          <w:color w:val="000000"/>
          <w:sz w:val="18"/>
          <w:szCs w:val="18"/>
        </w:rPr>
        <w:t xml:space="preserve"> </w:t>
      </w:r>
      <w:proofErr w:type="spellStart"/>
      <w:r w:rsidRPr="006411D7">
        <w:rPr>
          <w:rStyle w:val="Hervorhebung"/>
          <w:rFonts w:asciiTheme="minorHAnsi" w:hAnsiTheme="minorHAnsi"/>
          <w:color w:val="000000"/>
          <w:sz w:val="18"/>
          <w:szCs w:val="18"/>
        </w:rPr>
        <w:t>thymallus</w:t>
      </w:r>
      <w:proofErr w:type="spellEnd"/>
      <w:r w:rsidRPr="006411D7">
        <w:rPr>
          <w:rFonts w:asciiTheme="minorHAnsi" w:hAnsiTheme="minorHAnsi"/>
          <w:color w:val="000000"/>
          <w:sz w:val="18"/>
          <w:szCs w:val="18"/>
        </w:rPr>
        <w:t>) zählt zu den empfindlichsten Fischarten alpiner Fließgewässer. Ihr Fortpflanzungszyklus folgt einem exakt abgestimmten natürlichen Zeitplan: Sobald die Wassertemperatur rund 9 Grad Celsius erreicht, beginnt die Laichzeit. Seit Jahrzehnten wird dieses Naturschauspiel an der Goiserer Traun dokumentiert – heute gilt es als eines der letzten seiner Art.</w:t>
      </w:r>
    </w:p>
    <w:p w14:paraId="38E276C1" w14:textId="77777777" w:rsidR="00A55A80" w:rsidRPr="006411D7" w:rsidRDefault="00A55A80" w:rsidP="00A55A80">
      <w:pPr>
        <w:pStyle w:val="StandardWeb"/>
        <w:rPr>
          <w:rFonts w:asciiTheme="minorHAnsi" w:hAnsiTheme="minorHAnsi"/>
          <w:color w:val="000000"/>
          <w:sz w:val="18"/>
          <w:szCs w:val="18"/>
        </w:rPr>
      </w:pPr>
      <w:r w:rsidRPr="006411D7">
        <w:rPr>
          <w:rFonts w:asciiTheme="minorHAnsi" w:hAnsiTheme="minorHAnsi"/>
          <w:color w:val="000000"/>
          <w:sz w:val="18"/>
          <w:szCs w:val="18"/>
        </w:rPr>
        <w:t>Während der Laichphase legen die Tiere ihre Eier in lockeren Kiesbetten ab. Diese bleiben bis in den späten Frühling hinein im Gewässer und sind in dieser Zeit besonders anfällig für Störungen. Schon geringe Eingriffe können den Fortpflanzungserfolg eines gesamten Jahrgangs gefährden.</w:t>
      </w:r>
    </w:p>
    <w:p w14:paraId="62F296D7" w14:textId="77777777" w:rsidR="00A55A80" w:rsidRPr="006411D7" w:rsidRDefault="00A55A80" w:rsidP="00A55A80">
      <w:pPr>
        <w:pStyle w:val="StandardWeb"/>
        <w:rPr>
          <w:rFonts w:asciiTheme="minorHAnsi" w:hAnsiTheme="minorHAnsi"/>
          <w:color w:val="000000"/>
          <w:sz w:val="18"/>
          <w:szCs w:val="18"/>
        </w:rPr>
      </w:pPr>
      <w:r w:rsidRPr="006411D7">
        <w:rPr>
          <w:rStyle w:val="Fett"/>
          <w:rFonts w:asciiTheme="minorHAnsi" w:hAnsiTheme="minorHAnsi"/>
          <w:color w:val="000000"/>
          <w:sz w:val="18"/>
          <w:szCs w:val="18"/>
        </w:rPr>
        <w:t>Kritik am Zeitpunkt der Bauarbeiten</w:t>
      </w:r>
    </w:p>
    <w:p w14:paraId="0F918FF3" w14:textId="77777777" w:rsidR="00A55A80" w:rsidRPr="006411D7" w:rsidRDefault="00A55A80" w:rsidP="00A55A80">
      <w:pPr>
        <w:pStyle w:val="StandardWeb"/>
        <w:rPr>
          <w:rFonts w:asciiTheme="minorHAnsi" w:hAnsiTheme="minorHAnsi"/>
          <w:color w:val="000000"/>
          <w:sz w:val="18"/>
          <w:szCs w:val="18"/>
        </w:rPr>
      </w:pPr>
      <w:r w:rsidRPr="006411D7">
        <w:rPr>
          <w:rFonts w:asciiTheme="minorHAnsi" w:hAnsiTheme="minorHAnsi"/>
          <w:color w:val="000000"/>
          <w:sz w:val="18"/>
          <w:szCs w:val="18"/>
        </w:rPr>
        <w:t>Die geplanten Bauarbeiten an der Seeklause fallen genau in dieses kritische Zeitfenster. Aus Sicht der Fischereiwirtschaft bringt ein Baubeginn im April erhebliche Risiken mit sich: Feinsedimente können die Laichplätze verschließen, Lärm und Erschütterungen führen zu Stressreaktionen bei den Fischen, und Veränderungen im Wasserstand können frisch abgelegten Laich zerstören.</w:t>
      </w:r>
    </w:p>
    <w:p w14:paraId="5E4C0896" w14:textId="77777777" w:rsidR="00A55A80" w:rsidRPr="006411D7" w:rsidRDefault="00A55A80" w:rsidP="00A55A80">
      <w:pPr>
        <w:pStyle w:val="StandardWeb"/>
        <w:rPr>
          <w:rFonts w:asciiTheme="minorHAnsi" w:hAnsiTheme="minorHAnsi"/>
          <w:color w:val="000000"/>
          <w:sz w:val="18"/>
          <w:szCs w:val="18"/>
        </w:rPr>
      </w:pPr>
      <w:r w:rsidRPr="006411D7">
        <w:rPr>
          <w:rFonts w:asciiTheme="minorHAnsi" w:hAnsiTheme="minorHAnsi"/>
          <w:color w:val="000000"/>
          <w:sz w:val="18"/>
          <w:szCs w:val="18"/>
        </w:rPr>
        <w:t>„Es geht nicht um ein Bauwerk, das verschoben werden kann – es geht um eine Population, die sich nicht einfach wiederherstellen lässt“, betonen Vertreterinnen und Vertreter der Fischerei. Ein lokales Aussterben der Traun-Äsche hätte nicht nur ökologische, sondern auch langfristige wirtschaftliche Auswirkungen für die Region.</w:t>
      </w:r>
    </w:p>
    <w:p w14:paraId="25F23BE2" w14:textId="77777777" w:rsidR="00A55A80" w:rsidRPr="006411D7" w:rsidRDefault="00A55A80" w:rsidP="00A55A80">
      <w:pPr>
        <w:pStyle w:val="StandardWeb"/>
        <w:rPr>
          <w:rFonts w:asciiTheme="minorHAnsi" w:hAnsiTheme="minorHAnsi"/>
          <w:color w:val="000000"/>
          <w:sz w:val="18"/>
          <w:szCs w:val="18"/>
        </w:rPr>
      </w:pPr>
      <w:r w:rsidRPr="006411D7">
        <w:rPr>
          <w:rStyle w:val="Fett"/>
          <w:rFonts w:asciiTheme="minorHAnsi" w:hAnsiTheme="minorHAnsi"/>
          <w:color w:val="000000"/>
          <w:sz w:val="18"/>
          <w:szCs w:val="18"/>
        </w:rPr>
        <w:t>„Gefahr in Verzug“ sorgt für Unverständnis</w:t>
      </w:r>
    </w:p>
    <w:p w14:paraId="58F01B53" w14:textId="77777777" w:rsidR="00A55A80" w:rsidRPr="006411D7" w:rsidRDefault="00A55A80" w:rsidP="00A55A80">
      <w:pPr>
        <w:pStyle w:val="StandardWeb"/>
        <w:rPr>
          <w:rFonts w:asciiTheme="minorHAnsi" w:hAnsiTheme="minorHAnsi"/>
          <w:color w:val="000000"/>
          <w:sz w:val="18"/>
          <w:szCs w:val="18"/>
        </w:rPr>
      </w:pPr>
      <w:r w:rsidRPr="006411D7">
        <w:rPr>
          <w:rFonts w:asciiTheme="minorHAnsi" w:hAnsiTheme="minorHAnsi"/>
          <w:color w:val="000000"/>
          <w:sz w:val="18"/>
          <w:szCs w:val="18"/>
        </w:rPr>
        <w:lastRenderedPageBreak/>
        <w:t>Besonders kritisch sehen die Demonstrierenden die Einstufung der Maßnahme als „Gefahr in Verzug“. Diese ermöglicht eine Verkürzung des wasserrechtlichen Verfahrens und reduziert Mitsprachemöglichkeiten betroffener Gruppen erheblich.</w:t>
      </w:r>
    </w:p>
    <w:p w14:paraId="0E553146" w14:textId="77777777" w:rsidR="00A55A80" w:rsidRPr="006411D7" w:rsidRDefault="00A55A80" w:rsidP="00A55A80">
      <w:pPr>
        <w:pStyle w:val="StandardWeb"/>
        <w:rPr>
          <w:rFonts w:asciiTheme="minorHAnsi" w:hAnsiTheme="minorHAnsi"/>
          <w:color w:val="000000"/>
          <w:sz w:val="18"/>
          <w:szCs w:val="18"/>
        </w:rPr>
      </w:pPr>
      <w:r w:rsidRPr="006411D7">
        <w:rPr>
          <w:rFonts w:asciiTheme="minorHAnsi" w:hAnsiTheme="minorHAnsi"/>
          <w:color w:val="000000"/>
          <w:sz w:val="18"/>
          <w:szCs w:val="18"/>
        </w:rPr>
        <w:t>Bereits im Jahr 2020 fanden Gespräche zur Sanierung der Anlage statt. Dass nun nach mehreren Jahren Verzögerung plötzlich akuter Handlungsbedarf geltend gemacht wird, stößt auf Unverständnis. „Hier wird ein reguläres Verfahren umgangen – und das ausgerechnet zu einem Zeitpunkt, an dem die Natur maximal sensibel reagiert“, heißt es aus den Reihen der Beteiligten.</w:t>
      </w:r>
    </w:p>
    <w:p w14:paraId="754FF00A" w14:textId="77777777" w:rsidR="00A55A80" w:rsidRPr="006411D7" w:rsidRDefault="00A55A80" w:rsidP="00A55A80">
      <w:pPr>
        <w:pStyle w:val="StandardWeb"/>
        <w:rPr>
          <w:rFonts w:asciiTheme="minorHAnsi" w:hAnsiTheme="minorHAnsi"/>
          <w:color w:val="000000"/>
          <w:sz w:val="18"/>
          <w:szCs w:val="18"/>
        </w:rPr>
      </w:pPr>
      <w:r w:rsidRPr="006411D7">
        <w:rPr>
          <w:rStyle w:val="Fett"/>
          <w:rFonts w:asciiTheme="minorHAnsi" w:hAnsiTheme="minorHAnsi"/>
          <w:color w:val="000000"/>
          <w:sz w:val="18"/>
          <w:szCs w:val="18"/>
        </w:rPr>
        <w:t>Dramatischer Rückgang der Bestände</w:t>
      </w:r>
    </w:p>
    <w:p w14:paraId="16B8B6E2" w14:textId="77777777" w:rsidR="00A55A80" w:rsidRPr="006411D7" w:rsidRDefault="00A55A80" w:rsidP="00A55A80">
      <w:pPr>
        <w:pStyle w:val="StandardWeb"/>
        <w:rPr>
          <w:rFonts w:asciiTheme="minorHAnsi" w:hAnsiTheme="minorHAnsi"/>
          <w:color w:val="000000"/>
          <w:sz w:val="18"/>
          <w:szCs w:val="18"/>
        </w:rPr>
      </w:pPr>
      <w:r w:rsidRPr="006411D7">
        <w:rPr>
          <w:rFonts w:asciiTheme="minorHAnsi" w:hAnsiTheme="minorHAnsi"/>
          <w:color w:val="000000"/>
          <w:sz w:val="18"/>
          <w:szCs w:val="18"/>
        </w:rPr>
        <w:t xml:space="preserve">Die Bestände der Traun-Äsche sind in den vergangenen Jahrzehnten deutlich zurückgegangen. Neben steigenden Wassertemperaturen und strukturellen Eingriffen in die Gewässer belasten auch Prädatoren und starke </w:t>
      </w:r>
      <w:proofErr w:type="spellStart"/>
      <w:r w:rsidRPr="006411D7">
        <w:rPr>
          <w:rFonts w:asciiTheme="minorHAnsi" w:hAnsiTheme="minorHAnsi"/>
          <w:color w:val="000000"/>
          <w:sz w:val="18"/>
          <w:szCs w:val="18"/>
        </w:rPr>
        <w:t>Wasserstandsschwankungen</w:t>
      </w:r>
      <w:proofErr w:type="spellEnd"/>
      <w:r w:rsidRPr="006411D7">
        <w:rPr>
          <w:rFonts w:asciiTheme="minorHAnsi" w:hAnsiTheme="minorHAnsi"/>
          <w:color w:val="000000"/>
          <w:sz w:val="18"/>
          <w:szCs w:val="18"/>
        </w:rPr>
        <w:t xml:space="preserve"> die Population.</w:t>
      </w:r>
    </w:p>
    <w:p w14:paraId="474CAA55" w14:textId="77777777" w:rsidR="00A55A80" w:rsidRPr="006411D7" w:rsidRDefault="00A55A80" w:rsidP="00A55A80">
      <w:pPr>
        <w:pStyle w:val="StandardWeb"/>
        <w:rPr>
          <w:rFonts w:asciiTheme="minorHAnsi" w:hAnsiTheme="minorHAnsi"/>
          <w:color w:val="000000"/>
          <w:sz w:val="18"/>
          <w:szCs w:val="18"/>
        </w:rPr>
      </w:pPr>
      <w:r w:rsidRPr="006411D7">
        <w:rPr>
          <w:rFonts w:asciiTheme="minorHAnsi" w:hAnsiTheme="minorHAnsi"/>
          <w:color w:val="000000"/>
          <w:sz w:val="18"/>
          <w:szCs w:val="18"/>
        </w:rPr>
        <w:t>Die Äsche der Oberen Traun gilt zudem als genetisch besonders angepasster Bestand. Ihr Verlust würde einen irreversiblen Einschnitt in die Biodiversität des Salzkammerguts bedeuten.</w:t>
      </w:r>
    </w:p>
    <w:p w14:paraId="632F5B7D" w14:textId="77777777" w:rsidR="00A55A80" w:rsidRPr="006411D7" w:rsidRDefault="00A55A80" w:rsidP="00A55A80">
      <w:pPr>
        <w:pStyle w:val="StandardWeb"/>
        <w:rPr>
          <w:rFonts w:asciiTheme="minorHAnsi" w:hAnsiTheme="minorHAnsi"/>
          <w:color w:val="000000"/>
          <w:sz w:val="18"/>
          <w:szCs w:val="18"/>
        </w:rPr>
      </w:pPr>
      <w:r w:rsidRPr="006411D7">
        <w:rPr>
          <w:rStyle w:val="Fett"/>
          <w:rFonts w:asciiTheme="minorHAnsi" w:hAnsiTheme="minorHAnsi"/>
          <w:color w:val="000000"/>
          <w:sz w:val="18"/>
          <w:szCs w:val="18"/>
        </w:rPr>
        <w:t>Appell an Behörden und Politik</w:t>
      </w:r>
    </w:p>
    <w:p w14:paraId="2AD5B7BB" w14:textId="77777777" w:rsidR="00A55A80" w:rsidRPr="006411D7" w:rsidRDefault="00A55A80" w:rsidP="00A55A80">
      <w:pPr>
        <w:pStyle w:val="StandardWeb"/>
        <w:rPr>
          <w:rFonts w:asciiTheme="minorHAnsi" w:hAnsiTheme="minorHAnsi"/>
          <w:color w:val="000000"/>
          <w:sz w:val="18"/>
          <w:szCs w:val="18"/>
        </w:rPr>
      </w:pPr>
      <w:r w:rsidRPr="006411D7">
        <w:rPr>
          <w:rFonts w:asciiTheme="minorHAnsi" w:hAnsiTheme="minorHAnsi"/>
          <w:color w:val="000000"/>
          <w:sz w:val="18"/>
          <w:szCs w:val="18"/>
        </w:rPr>
        <w:t>Mit der Demonstration wollen die Beteiligten ein klares Signal setzen: Die Sanierung der Seeklause soll zeitlich so geplant werden, dass sie nicht in die Laichperiode fällt. Die Fischereiwirtschaft fordert eine Rückkehr zu einem transparenten Verfahren unter Einbindung aller relevanten Interessensgruppen.</w:t>
      </w:r>
    </w:p>
    <w:p w14:paraId="63F65B4C" w14:textId="77777777" w:rsidR="00A55A80" w:rsidRPr="006411D7" w:rsidRDefault="00A55A80" w:rsidP="00A55A80">
      <w:pPr>
        <w:pStyle w:val="StandardWeb"/>
        <w:rPr>
          <w:rFonts w:asciiTheme="minorHAnsi" w:hAnsiTheme="minorHAnsi"/>
          <w:color w:val="000000"/>
          <w:sz w:val="18"/>
          <w:szCs w:val="18"/>
        </w:rPr>
      </w:pPr>
      <w:r w:rsidRPr="006411D7">
        <w:rPr>
          <w:rFonts w:asciiTheme="minorHAnsi" w:hAnsiTheme="minorHAnsi"/>
          <w:color w:val="000000"/>
          <w:sz w:val="18"/>
          <w:szCs w:val="18"/>
        </w:rPr>
        <w:t>„Naturschutz und Infrastruktur müssen gemeinsam gedacht werden. Eine Verschiebung der Bauarbeiten ist möglich – ein verlorener Jahrgang nicht“, lautet der zentrale Appell.</w:t>
      </w:r>
    </w:p>
    <w:p w14:paraId="7D194EB1" w14:textId="77777777" w:rsidR="00A55A80" w:rsidRPr="006411D7" w:rsidRDefault="00A55A80" w:rsidP="00A55A80">
      <w:pPr>
        <w:pStyle w:val="StandardWeb"/>
        <w:rPr>
          <w:rFonts w:asciiTheme="minorHAnsi" w:hAnsiTheme="minorHAnsi"/>
          <w:color w:val="000000"/>
          <w:sz w:val="18"/>
          <w:szCs w:val="18"/>
        </w:rPr>
      </w:pPr>
      <w:r w:rsidRPr="006411D7">
        <w:rPr>
          <w:rStyle w:val="Fett"/>
          <w:rFonts w:asciiTheme="minorHAnsi" w:hAnsiTheme="minorHAnsi"/>
          <w:color w:val="000000"/>
          <w:sz w:val="18"/>
          <w:szCs w:val="18"/>
        </w:rPr>
        <w:t>Öffentlichkeit als letzte Instanz</w:t>
      </w:r>
    </w:p>
    <w:p w14:paraId="4EECE592" w14:textId="77777777" w:rsidR="00A55A80" w:rsidRPr="006411D7" w:rsidRDefault="00A55A80" w:rsidP="00A55A80">
      <w:pPr>
        <w:pStyle w:val="StandardWeb"/>
        <w:rPr>
          <w:rFonts w:asciiTheme="minorHAnsi" w:hAnsiTheme="minorHAnsi"/>
          <w:color w:val="000000"/>
          <w:sz w:val="18"/>
          <w:szCs w:val="18"/>
        </w:rPr>
      </w:pPr>
      <w:r w:rsidRPr="006411D7">
        <w:rPr>
          <w:rFonts w:asciiTheme="minorHAnsi" w:hAnsiTheme="minorHAnsi"/>
          <w:color w:val="000000"/>
          <w:sz w:val="18"/>
          <w:szCs w:val="18"/>
        </w:rPr>
        <w:t>Da rechtliche Möglichkeiten durch das verkürzte Verfahren stark eingeschränkt sind, setzen die Initiatorinnen und Initiatoren bewusst auf öffentliche Aufmerksamkeit. Die Demonstration soll sichtbar machen, was unter der Wasseroberfläche geschieht – und Druck für eine sachlich begründete Lösung aufbauen.</w:t>
      </w:r>
    </w:p>
    <w:p w14:paraId="017E20FC" w14:textId="77777777" w:rsidR="006411D7" w:rsidRPr="006411D7" w:rsidRDefault="006411D7" w:rsidP="00A55A80">
      <w:pPr>
        <w:pStyle w:val="StandardWeb"/>
        <w:rPr>
          <w:rFonts w:asciiTheme="minorHAnsi" w:hAnsiTheme="minorHAnsi"/>
          <w:b/>
          <w:bCs/>
          <w:color w:val="000000"/>
          <w:sz w:val="18"/>
          <w:szCs w:val="18"/>
        </w:rPr>
      </w:pPr>
    </w:p>
    <w:p w14:paraId="1E218335" w14:textId="77777777" w:rsidR="006411D7" w:rsidRPr="006411D7" w:rsidRDefault="006411D7" w:rsidP="006411D7">
      <w:pPr>
        <w:spacing w:after="0"/>
        <w:rPr>
          <w:b/>
          <w:bCs/>
          <w:color w:val="000000"/>
          <w:sz w:val="18"/>
          <w:szCs w:val="18"/>
        </w:rPr>
      </w:pPr>
      <w:r w:rsidRPr="006411D7">
        <w:rPr>
          <w:b/>
          <w:bCs/>
          <w:color w:val="000000"/>
          <w:sz w:val="18"/>
          <w:szCs w:val="18"/>
        </w:rPr>
        <w:t>Pressekontakt: </w:t>
      </w:r>
    </w:p>
    <w:p w14:paraId="06B3410E" w14:textId="77777777" w:rsidR="006411D7" w:rsidRPr="006411D7" w:rsidRDefault="006411D7" w:rsidP="006411D7">
      <w:pPr>
        <w:spacing w:after="0"/>
        <w:rPr>
          <w:color w:val="000000"/>
          <w:sz w:val="18"/>
          <w:szCs w:val="18"/>
        </w:rPr>
      </w:pPr>
      <w:r w:rsidRPr="006411D7">
        <w:rPr>
          <w:color w:val="000000"/>
          <w:sz w:val="18"/>
          <w:szCs w:val="18"/>
        </w:rPr>
        <w:t>Heimo A. Huber </w:t>
      </w:r>
    </w:p>
    <w:p w14:paraId="53033AAE" w14:textId="77777777" w:rsidR="006411D7" w:rsidRPr="006411D7" w:rsidRDefault="006411D7" w:rsidP="006411D7">
      <w:pPr>
        <w:spacing w:after="0"/>
        <w:rPr>
          <w:color w:val="000000"/>
          <w:sz w:val="18"/>
          <w:szCs w:val="18"/>
        </w:rPr>
      </w:pPr>
      <w:r w:rsidRPr="006411D7">
        <w:rPr>
          <w:color w:val="222222"/>
          <w:sz w:val="18"/>
          <w:szCs w:val="18"/>
        </w:rPr>
        <w:t>Tel.: +43 681 2038 9605</w:t>
      </w:r>
    </w:p>
    <w:p w14:paraId="3DEF1049" w14:textId="77777777" w:rsidR="006411D7" w:rsidRPr="006411D7" w:rsidRDefault="006411D7" w:rsidP="006411D7">
      <w:pPr>
        <w:spacing w:after="0"/>
        <w:rPr>
          <w:color w:val="000000"/>
          <w:sz w:val="18"/>
          <w:szCs w:val="18"/>
        </w:rPr>
      </w:pPr>
      <w:r w:rsidRPr="006411D7">
        <w:rPr>
          <w:color w:val="222222"/>
          <w:sz w:val="18"/>
          <w:szCs w:val="18"/>
          <w:lang w:val="en-US"/>
        </w:rPr>
        <w:t>mailto: </w:t>
      </w:r>
      <w:hyperlink r:id="rId7" w:history="1">
        <w:r w:rsidRPr="006411D7">
          <w:rPr>
            <w:rStyle w:val="Hyperlink"/>
            <w:sz w:val="18"/>
            <w:szCs w:val="18"/>
            <w:lang w:val="en-US"/>
          </w:rPr>
          <w:t>heimohuber@froskg.com</w:t>
        </w:r>
      </w:hyperlink>
    </w:p>
    <w:p w14:paraId="6DAB271B" w14:textId="77777777" w:rsidR="006411D7" w:rsidRDefault="006411D7" w:rsidP="006411D7">
      <w:pPr>
        <w:spacing w:after="0"/>
        <w:rPr>
          <w:b/>
          <w:bCs/>
          <w:color w:val="222222"/>
          <w:sz w:val="18"/>
          <w:szCs w:val="18"/>
        </w:rPr>
      </w:pPr>
    </w:p>
    <w:p w14:paraId="0433EDE1" w14:textId="01DCF35F" w:rsidR="006411D7" w:rsidRDefault="006411D7" w:rsidP="006411D7">
      <w:pPr>
        <w:spacing w:after="0"/>
        <w:rPr>
          <w:color w:val="222222"/>
          <w:sz w:val="18"/>
          <w:szCs w:val="18"/>
        </w:rPr>
      </w:pPr>
      <w:r>
        <w:rPr>
          <w:color w:val="222222"/>
          <w:sz w:val="18"/>
          <w:szCs w:val="18"/>
        </w:rPr>
        <w:t>u</w:t>
      </w:r>
      <w:r w:rsidRPr="006411D7">
        <w:rPr>
          <w:color w:val="222222"/>
          <w:sz w:val="18"/>
          <w:szCs w:val="18"/>
        </w:rPr>
        <w:t xml:space="preserve">nd </w:t>
      </w:r>
    </w:p>
    <w:p w14:paraId="569F365A" w14:textId="77777777" w:rsidR="006411D7" w:rsidRPr="006411D7" w:rsidRDefault="006411D7" w:rsidP="006411D7">
      <w:pPr>
        <w:spacing w:after="0"/>
        <w:rPr>
          <w:color w:val="222222"/>
          <w:sz w:val="18"/>
          <w:szCs w:val="18"/>
        </w:rPr>
      </w:pPr>
    </w:p>
    <w:p w14:paraId="4C0DAB94" w14:textId="316A65F5" w:rsidR="006411D7" w:rsidRPr="006411D7" w:rsidRDefault="006411D7" w:rsidP="006411D7">
      <w:pPr>
        <w:spacing w:after="0"/>
        <w:rPr>
          <w:color w:val="222222"/>
          <w:sz w:val="18"/>
          <w:szCs w:val="18"/>
        </w:rPr>
      </w:pPr>
      <w:r w:rsidRPr="006411D7">
        <w:rPr>
          <w:color w:val="222222"/>
          <w:sz w:val="18"/>
          <w:szCs w:val="18"/>
        </w:rPr>
        <w:t xml:space="preserve">Dr. Jörg Werner </w:t>
      </w:r>
    </w:p>
    <w:p w14:paraId="0B163F3E" w14:textId="2EA04BBE" w:rsidR="006411D7" w:rsidRDefault="006411D7" w:rsidP="006411D7">
      <w:pPr>
        <w:spacing w:after="0"/>
        <w:rPr>
          <w:color w:val="222222"/>
          <w:sz w:val="18"/>
          <w:szCs w:val="18"/>
        </w:rPr>
      </w:pPr>
      <w:r w:rsidRPr="006411D7">
        <w:rPr>
          <w:color w:val="222222"/>
          <w:sz w:val="18"/>
          <w:szCs w:val="18"/>
        </w:rPr>
        <w:t>+43 664 1022715</w:t>
      </w:r>
    </w:p>
    <w:p w14:paraId="38B76063" w14:textId="77777777" w:rsidR="006411D7" w:rsidRPr="006411D7" w:rsidRDefault="006411D7" w:rsidP="006411D7">
      <w:pPr>
        <w:spacing w:after="0"/>
        <w:rPr>
          <w:color w:val="000000"/>
          <w:sz w:val="18"/>
          <w:szCs w:val="18"/>
        </w:rPr>
      </w:pPr>
    </w:p>
    <w:p w14:paraId="67A2BCA6" w14:textId="77777777" w:rsidR="006411D7" w:rsidRPr="006411D7" w:rsidRDefault="006411D7" w:rsidP="006411D7">
      <w:pPr>
        <w:spacing w:after="0"/>
        <w:rPr>
          <w:color w:val="000000"/>
          <w:sz w:val="18"/>
          <w:szCs w:val="18"/>
        </w:rPr>
      </w:pPr>
      <w:r w:rsidRPr="006411D7">
        <w:rPr>
          <w:color w:val="222222"/>
          <w:sz w:val="18"/>
          <w:szCs w:val="18"/>
        </w:rPr>
        <w:t> </w:t>
      </w:r>
    </w:p>
    <w:p w14:paraId="254C407E" w14:textId="77777777" w:rsidR="006411D7" w:rsidRPr="006411D7" w:rsidRDefault="006411D7" w:rsidP="00A55A80">
      <w:pPr>
        <w:pStyle w:val="StandardWeb"/>
        <w:rPr>
          <w:rFonts w:asciiTheme="minorHAnsi" w:hAnsiTheme="minorHAnsi"/>
          <w:color w:val="000000"/>
          <w:sz w:val="18"/>
          <w:szCs w:val="18"/>
        </w:rPr>
      </w:pPr>
    </w:p>
    <w:p w14:paraId="5DE3540E" w14:textId="77777777" w:rsidR="00E14784" w:rsidRPr="006411D7" w:rsidRDefault="00E14784" w:rsidP="00E14784"/>
    <w:p w14:paraId="623E9A6B" w14:textId="77777777" w:rsidR="00E14784" w:rsidRPr="006411D7" w:rsidRDefault="00E14784" w:rsidP="00E14784"/>
    <w:p w14:paraId="046EDDB7" w14:textId="2C3C794B" w:rsidR="00E14784" w:rsidRPr="006411D7" w:rsidRDefault="00E14784" w:rsidP="00E14784">
      <w:pPr>
        <w:tabs>
          <w:tab w:val="left" w:pos="3750"/>
        </w:tabs>
      </w:pPr>
      <w:r w:rsidRPr="006411D7">
        <w:tab/>
      </w:r>
    </w:p>
    <w:sectPr w:rsidR="00E14784" w:rsidRPr="006411D7" w:rsidSect="00E14784">
      <w:footerReference w:type="default" r:id="rId8"/>
      <w:pgSz w:w="11906" w:h="16838"/>
      <w:pgMar w:top="1417" w:right="1417" w:bottom="1134"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07DD6" w14:textId="77777777" w:rsidR="00171B68" w:rsidRDefault="00171B68" w:rsidP="00E14784">
      <w:pPr>
        <w:spacing w:after="0" w:line="240" w:lineRule="auto"/>
      </w:pPr>
      <w:r>
        <w:separator/>
      </w:r>
    </w:p>
  </w:endnote>
  <w:endnote w:type="continuationSeparator" w:id="0">
    <w:p w14:paraId="673B930A" w14:textId="77777777" w:rsidR="00171B68" w:rsidRDefault="00171B68" w:rsidP="00E147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4A3B4" w14:textId="3DDBF8A6" w:rsidR="00E14784" w:rsidRPr="00E14784" w:rsidRDefault="00E14784" w:rsidP="00E14784">
    <w:pPr>
      <w:pStyle w:val="Fuzeile"/>
      <w:rPr>
        <w:sz w:val="20"/>
        <w:szCs w:val="20"/>
      </w:rPr>
    </w:pPr>
    <w:r w:rsidRPr="00E14784">
      <w:rPr>
        <w:sz w:val="20"/>
        <w:szCs w:val="20"/>
      </w:rPr>
      <w:t xml:space="preserve">Fischereirevier Oberes Salzkammergut (FROSKG); </w:t>
    </w:r>
    <w:proofErr w:type="spellStart"/>
    <w:r w:rsidRPr="00E14784">
      <w:rPr>
        <w:sz w:val="20"/>
        <w:szCs w:val="20"/>
      </w:rPr>
      <w:t>Schwaigerweg</w:t>
    </w:r>
    <w:proofErr w:type="spellEnd"/>
    <w:r w:rsidRPr="00E14784">
      <w:rPr>
        <w:sz w:val="20"/>
        <w:szCs w:val="20"/>
      </w:rPr>
      <w:t xml:space="preserve"> 22a; A-4802 Ebensee</w:t>
    </w:r>
    <w:r w:rsidRPr="00E14784">
      <w:rPr>
        <w:sz w:val="20"/>
        <w:szCs w:val="20"/>
      </w:rPr>
      <w:br/>
    </w:r>
    <w:proofErr w:type="gramStart"/>
    <w:r w:rsidRPr="00E14784">
      <w:rPr>
        <w:sz w:val="20"/>
        <w:szCs w:val="20"/>
      </w:rPr>
      <w:t>Revier Mail</w:t>
    </w:r>
    <w:proofErr w:type="gramEnd"/>
    <w:r w:rsidRPr="00E14784">
      <w:rPr>
        <w:sz w:val="20"/>
        <w:szCs w:val="20"/>
      </w:rPr>
      <w:t xml:space="preserve">: </w:t>
    </w:r>
    <w:hyperlink r:id="rId1" w:history="1">
      <w:r w:rsidRPr="00E14784">
        <w:rPr>
          <w:rStyle w:val="Hyperlink"/>
          <w:sz w:val="20"/>
          <w:szCs w:val="20"/>
        </w:rPr>
        <w:t>fischereirevier.salzkammergut@gmail.com</w:t>
      </w:r>
    </w:hyperlink>
    <w:r w:rsidRPr="00E14784">
      <w:rPr>
        <w:sz w:val="20"/>
        <w:szCs w:val="20"/>
      </w:rPr>
      <w:t xml:space="preserve">; </w:t>
    </w:r>
  </w:p>
  <w:p w14:paraId="7EF91AA3" w14:textId="68ED47F9" w:rsidR="00E14784" w:rsidRPr="00E14784" w:rsidRDefault="00E14784" w:rsidP="00E14784">
    <w:pPr>
      <w:pStyle w:val="Fuzeile"/>
      <w:rPr>
        <w:sz w:val="20"/>
        <w:szCs w:val="20"/>
      </w:rPr>
    </w:pPr>
    <w:r w:rsidRPr="00E14784">
      <w:rPr>
        <w:sz w:val="20"/>
        <w:szCs w:val="20"/>
      </w:rPr>
      <w:t>Obmann: Heimo Huber, Mobile: +43 681 2038 9605</w:t>
    </w:r>
  </w:p>
  <w:p w14:paraId="357FCEEF" w14:textId="77777777" w:rsidR="00E14784" w:rsidRPr="00E14784" w:rsidRDefault="00E14784" w:rsidP="00E14784">
    <w:pPr>
      <w:pStyle w:val="Fuzeile"/>
      <w:rPr>
        <w:lang w:val="de-DE"/>
      </w:rPr>
    </w:pPr>
  </w:p>
  <w:p w14:paraId="12C2E1BA" w14:textId="467520AA" w:rsidR="00E14784" w:rsidRDefault="00E14784">
    <w:pPr>
      <w:pStyle w:val="Fuzeile"/>
    </w:pPr>
  </w:p>
  <w:p w14:paraId="6B735313" w14:textId="77777777" w:rsidR="00E14784" w:rsidRDefault="00E1478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EEF72" w14:textId="77777777" w:rsidR="00171B68" w:rsidRDefault="00171B68" w:rsidP="00E14784">
      <w:pPr>
        <w:spacing w:after="0" w:line="240" w:lineRule="auto"/>
      </w:pPr>
      <w:r>
        <w:separator/>
      </w:r>
    </w:p>
  </w:footnote>
  <w:footnote w:type="continuationSeparator" w:id="0">
    <w:p w14:paraId="18DB9427" w14:textId="77777777" w:rsidR="00171B68" w:rsidRDefault="00171B68" w:rsidP="00E1478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760"/>
    <w:rsid w:val="00050FF3"/>
    <w:rsid w:val="00171B68"/>
    <w:rsid w:val="006411D7"/>
    <w:rsid w:val="007C5760"/>
    <w:rsid w:val="00A55A80"/>
    <w:rsid w:val="00D37E0A"/>
    <w:rsid w:val="00E14784"/>
    <w:rsid w:val="00ED71E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030352"/>
  <w15:chartTrackingRefBased/>
  <w15:docId w15:val="{39DF34A0-F097-B248-A605-731068917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C57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C57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C576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C576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C576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C5760"/>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C5760"/>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C5760"/>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C5760"/>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C576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C576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C576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C576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C576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C576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C576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C576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C5760"/>
    <w:rPr>
      <w:rFonts w:eastAsiaTheme="majorEastAsia" w:cstheme="majorBidi"/>
      <w:color w:val="272727" w:themeColor="text1" w:themeTint="D8"/>
    </w:rPr>
  </w:style>
  <w:style w:type="paragraph" w:styleId="Titel">
    <w:name w:val="Title"/>
    <w:basedOn w:val="Standard"/>
    <w:next w:val="Standard"/>
    <w:link w:val="TitelZchn"/>
    <w:uiPriority w:val="10"/>
    <w:qFormat/>
    <w:rsid w:val="007C57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C576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C576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C576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C576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C5760"/>
    <w:rPr>
      <w:i/>
      <w:iCs/>
      <w:color w:val="404040" w:themeColor="text1" w:themeTint="BF"/>
    </w:rPr>
  </w:style>
  <w:style w:type="paragraph" w:styleId="Listenabsatz">
    <w:name w:val="List Paragraph"/>
    <w:basedOn w:val="Standard"/>
    <w:uiPriority w:val="34"/>
    <w:qFormat/>
    <w:rsid w:val="007C5760"/>
    <w:pPr>
      <w:ind w:left="720"/>
      <w:contextualSpacing/>
    </w:pPr>
  </w:style>
  <w:style w:type="character" w:styleId="IntensiveHervorhebung">
    <w:name w:val="Intense Emphasis"/>
    <w:basedOn w:val="Absatz-Standardschriftart"/>
    <w:uiPriority w:val="21"/>
    <w:qFormat/>
    <w:rsid w:val="007C5760"/>
    <w:rPr>
      <w:i/>
      <w:iCs/>
      <w:color w:val="0F4761" w:themeColor="accent1" w:themeShade="BF"/>
    </w:rPr>
  </w:style>
  <w:style w:type="paragraph" w:styleId="IntensivesZitat">
    <w:name w:val="Intense Quote"/>
    <w:basedOn w:val="Standard"/>
    <w:next w:val="Standard"/>
    <w:link w:val="IntensivesZitatZchn"/>
    <w:uiPriority w:val="30"/>
    <w:qFormat/>
    <w:rsid w:val="007C57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C5760"/>
    <w:rPr>
      <w:i/>
      <w:iCs/>
      <w:color w:val="0F4761" w:themeColor="accent1" w:themeShade="BF"/>
    </w:rPr>
  </w:style>
  <w:style w:type="character" w:styleId="IntensiverVerweis">
    <w:name w:val="Intense Reference"/>
    <w:basedOn w:val="Absatz-Standardschriftart"/>
    <w:uiPriority w:val="32"/>
    <w:qFormat/>
    <w:rsid w:val="007C5760"/>
    <w:rPr>
      <w:b/>
      <w:bCs/>
      <w:smallCaps/>
      <w:color w:val="0F4761" w:themeColor="accent1" w:themeShade="BF"/>
      <w:spacing w:val="5"/>
    </w:rPr>
  </w:style>
  <w:style w:type="paragraph" w:styleId="StandardWeb">
    <w:name w:val="Normal (Web)"/>
    <w:basedOn w:val="Standard"/>
    <w:uiPriority w:val="99"/>
    <w:semiHidden/>
    <w:unhideWhenUsed/>
    <w:rsid w:val="007C5760"/>
    <w:pPr>
      <w:spacing w:before="100" w:beforeAutospacing="1" w:after="100" w:afterAutospacing="1" w:line="240" w:lineRule="auto"/>
    </w:pPr>
    <w:rPr>
      <w:rFonts w:ascii="Times New Roman" w:eastAsia="Times New Roman" w:hAnsi="Times New Roman" w:cs="Times New Roman"/>
      <w:kern w:val="0"/>
      <w:lang w:eastAsia="de-DE"/>
      <w14:ligatures w14:val="none"/>
    </w:rPr>
  </w:style>
  <w:style w:type="character" w:styleId="Fett">
    <w:name w:val="Strong"/>
    <w:basedOn w:val="Absatz-Standardschriftart"/>
    <w:uiPriority w:val="22"/>
    <w:qFormat/>
    <w:rsid w:val="007C5760"/>
    <w:rPr>
      <w:b/>
      <w:bCs/>
    </w:rPr>
  </w:style>
  <w:style w:type="character" w:styleId="Hyperlink">
    <w:name w:val="Hyperlink"/>
    <w:basedOn w:val="Absatz-Standardschriftart"/>
    <w:uiPriority w:val="99"/>
    <w:unhideWhenUsed/>
    <w:rsid w:val="00E14784"/>
    <w:rPr>
      <w:color w:val="467886" w:themeColor="hyperlink"/>
      <w:u w:val="single"/>
    </w:rPr>
  </w:style>
  <w:style w:type="character" w:styleId="NichtaufgelsteErwhnung">
    <w:name w:val="Unresolved Mention"/>
    <w:basedOn w:val="Absatz-Standardschriftart"/>
    <w:uiPriority w:val="99"/>
    <w:semiHidden/>
    <w:unhideWhenUsed/>
    <w:rsid w:val="00E14784"/>
    <w:rPr>
      <w:color w:val="605E5C"/>
      <w:shd w:val="clear" w:color="auto" w:fill="E1DFDD"/>
    </w:rPr>
  </w:style>
  <w:style w:type="paragraph" w:styleId="Kopfzeile">
    <w:name w:val="header"/>
    <w:basedOn w:val="Standard"/>
    <w:link w:val="KopfzeileZchn"/>
    <w:uiPriority w:val="99"/>
    <w:unhideWhenUsed/>
    <w:rsid w:val="00E1478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14784"/>
  </w:style>
  <w:style w:type="paragraph" w:styleId="Fuzeile">
    <w:name w:val="footer"/>
    <w:basedOn w:val="Standard"/>
    <w:link w:val="FuzeileZchn"/>
    <w:uiPriority w:val="99"/>
    <w:unhideWhenUsed/>
    <w:rsid w:val="00E1478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14784"/>
  </w:style>
  <w:style w:type="character" w:styleId="Hervorhebung">
    <w:name w:val="Emphasis"/>
    <w:basedOn w:val="Absatz-Standardschriftart"/>
    <w:uiPriority w:val="20"/>
    <w:qFormat/>
    <w:rsid w:val="00A55A8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heimohuber@froskg.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fischereirevier.salzkammergut@gmail.co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530</Words>
  <Characters>3792</Characters>
  <Application>Microsoft Office Word</Application>
  <DocSecurity>0</DocSecurity>
  <Lines>59</Lines>
  <Paragraphs>21</Paragraphs>
  <ScaleCrop>false</ScaleCrop>
  <Company>Ursula Wirth Consulting</Company>
  <LinksUpToDate>false</LinksUpToDate>
  <CharactersWithSpaces>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Ursula Wirth</dc:creator>
  <cp:keywords/>
  <dc:description/>
  <cp:lastModifiedBy>Ursula Wirth</cp:lastModifiedBy>
  <cp:revision>3</cp:revision>
  <dcterms:created xsi:type="dcterms:W3CDTF">2026-04-14T08:13:00Z</dcterms:created>
  <dcterms:modified xsi:type="dcterms:W3CDTF">2026-04-14T08:16:00Z</dcterms:modified>
</cp:coreProperties>
</file>