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E006B" w14:textId="6505C641" w:rsidR="00792E83" w:rsidRPr="00792E83" w:rsidRDefault="00792E83" w:rsidP="00792E83">
      <w:pPr>
        <w:spacing w:after="160" w:line="259" w:lineRule="auto"/>
        <w:jc w:val="right"/>
        <w:rPr>
          <w:rFonts w:ascii="Calibri" w:eastAsia="Calibri" w:hAnsi="Calibri" w:cs="Times New Roman"/>
          <w:sz w:val="22"/>
        </w:rPr>
      </w:pPr>
      <w:r>
        <w:rPr>
          <w:rFonts w:ascii="Calibri" w:eastAsia="Calibri" w:hAnsi="Calibri" w:cs="Times New Roman"/>
          <w:noProof/>
          <w:sz w:val="22"/>
        </w:rPr>
        <w:drawing>
          <wp:inline distT="0" distB="0" distL="0" distR="0" wp14:anchorId="29939F87" wp14:editId="2AB5611A">
            <wp:extent cx="2155418" cy="500282"/>
            <wp:effectExtent l="0" t="0" r="0" b="0"/>
            <wp:docPr id="46864094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640940" name="Grafik 468640940"/>
                    <pic:cNvPicPr/>
                  </pic:nvPicPr>
                  <pic:blipFill>
                    <a:blip r:embed="rId6"/>
                    <a:stretch>
                      <a:fillRect/>
                    </a:stretch>
                  </pic:blipFill>
                  <pic:spPr>
                    <a:xfrm>
                      <a:off x="0" y="0"/>
                      <a:ext cx="2182025" cy="506458"/>
                    </a:xfrm>
                    <a:prstGeom prst="rect">
                      <a:avLst/>
                    </a:prstGeom>
                  </pic:spPr>
                </pic:pic>
              </a:graphicData>
            </a:graphic>
          </wp:inline>
        </w:drawing>
      </w:r>
    </w:p>
    <w:p w14:paraId="65E2F37E" w14:textId="77777777" w:rsidR="00792E83" w:rsidRPr="00792E83" w:rsidRDefault="00792E83" w:rsidP="00792E83">
      <w:pPr>
        <w:spacing w:after="160" w:line="259" w:lineRule="auto"/>
        <w:rPr>
          <w:rFonts w:ascii="Calibri" w:eastAsia="Calibri" w:hAnsi="Calibri" w:cs="Times New Roman"/>
          <w:sz w:val="22"/>
        </w:rPr>
      </w:pPr>
    </w:p>
    <w:p w14:paraId="07C27328" w14:textId="77777777" w:rsidR="00792E83" w:rsidRPr="00792E83" w:rsidRDefault="00792E83" w:rsidP="00792E83">
      <w:pPr>
        <w:spacing w:after="160" w:line="259" w:lineRule="auto"/>
        <w:rPr>
          <w:rFonts w:ascii="Calibri" w:eastAsia="Calibri" w:hAnsi="Calibri" w:cs="Times New Roman"/>
          <w:sz w:val="22"/>
        </w:rPr>
      </w:pPr>
    </w:p>
    <w:p w14:paraId="49C87077" w14:textId="77777777" w:rsidR="00792E83" w:rsidRPr="00792E83" w:rsidRDefault="00792E83" w:rsidP="00792E83">
      <w:pPr>
        <w:spacing w:after="160" w:line="259" w:lineRule="auto"/>
        <w:jc w:val="right"/>
        <w:rPr>
          <w:rFonts w:ascii="Calibri" w:eastAsia="Calibri" w:hAnsi="Calibri" w:cs="Times New Roman"/>
          <w:sz w:val="22"/>
          <w:lang w:val="de-AT"/>
        </w:rPr>
      </w:pPr>
      <w:r w:rsidRPr="00792E83">
        <w:rPr>
          <w:rFonts w:ascii="Calibri" w:eastAsia="Calibri" w:hAnsi="Calibri" w:cs="Times New Roman"/>
          <w:b/>
          <w:bCs/>
          <w:sz w:val="32"/>
          <w:szCs w:val="32"/>
          <w:lang w:val="de-AT"/>
        </w:rPr>
        <w:t>Presseaussendung</w:t>
      </w:r>
      <w:r w:rsidRPr="00792E83">
        <w:rPr>
          <w:rFonts w:ascii="Calibri" w:eastAsia="Calibri" w:hAnsi="Calibri" w:cs="Times New Roman"/>
          <w:sz w:val="22"/>
          <w:lang w:val="de-AT"/>
        </w:rPr>
        <w:br/>
        <w:t>Salzburg / Wirtschaft / Handel / Schuhindustrie / Mode / Marken</w:t>
      </w:r>
    </w:p>
    <w:p w14:paraId="298F6225" w14:textId="77777777" w:rsidR="00792E83" w:rsidRPr="00792E83" w:rsidRDefault="00792E83" w:rsidP="00792E83">
      <w:pPr>
        <w:spacing w:after="160" w:line="259" w:lineRule="auto"/>
        <w:jc w:val="right"/>
        <w:rPr>
          <w:rFonts w:ascii="Calibri" w:eastAsia="Calibri" w:hAnsi="Calibri" w:cs="Times New Roman"/>
          <w:sz w:val="22"/>
          <w:lang w:val="de-AT"/>
        </w:rPr>
      </w:pPr>
    </w:p>
    <w:p w14:paraId="424B7186" w14:textId="77777777" w:rsidR="00792E83" w:rsidRDefault="00792E83" w:rsidP="00792E83">
      <w:pPr>
        <w:spacing w:after="160" w:line="259" w:lineRule="auto"/>
        <w:jc w:val="right"/>
        <w:rPr>
          <w:rFonts w:ascii="Calibri" w:eastAsia="Calibri" w:hAnsi="Calibri" w:cs="Times New Roman"/>
          <w:sz w:val="22"/>
          <w:lang w:val="de-AT"/>
        </w:rPr>
      </w:pPr>
      <w:r w:rsidRPr="00792E83">
        <w:rPr>
          <w:rFonts w:ascii="Calibri" w:eastAsia="Calibri" w:hAnsi="Calibri" w:cs="Times New Roman"/>
          <w:sz w:val="22"/>
          <w:lang w:val="de-AT"/>
        </w:rPr>
        <w:t>Salzburg, 15. April 2026</w:t>
      </w:r>
    </w:p>
    <w:p w14:paraId="39FDEBAE" w14:textId="77777777" w:rsidR="00792E83" w:rsidRPr="00792E83" w:rsidRDefault="00792E83" w:rsidP="00792E83">
      <w:pPr>
        <w:spacing w:after="160" w:line="259" w:lineRule="auto"/>
        <w:jc w:val="right"/>
        <w:rPr>
          <w:rFonts w:ascii="Calibri" w:eastAsia="Calibri" w:hAnsi="Calibri" w:cs="Times New Roman"/>
          <w:sz w:val="22"/>
          <w:lang w:val="de-AT"/>
        </w:rPr>
      </w:pPr>
    </w:p>
    <w:p w14:paraId="719BEBC5" w14:textId="77777777" w:rsidR="00C932F9" w:rsidRDefault="000C3931" w:rsidP="009423EB">
      <w:pPr>
        <w:spacing w:after="160" w:line="252" w:lineRule="auto"/>
      </w:pPr>
      <w:r>
        <w:rPr>
          <w:b/>
          <w:sz w:val="32"/>
        </w:rPr>
        <w:t xml:space="preserve">Paul Green und Carina </w:t>
      </w:r>
      <w:proofErr w:type="spellStart"/>
      <w:r>
        <w:rPr>
          <w:b/>
          <w:sz w:val="32"/>
        </w:rPr>
        <w:t>Pranz</w:t>
      </w:r>
      <w:proofErr w:type="spellEnd"/>
      <w:r>
        <w:rPr>
          <w:b/>
          <w:sz w:val="32"/>
        </w:rPr>
        <w:t xml:space="preserve"> </w:t>
      </w:r>
      <w:proofErr w:type="spellStart"/>
      <w:r>
        <w:rPr>
          <w:b/>
          <w:sz w:val="32"/>
        </w:rPr>
        <w:t>präsentieren</w:t>
      </w:r>
      <w:proofErr w:type="spellEnd"/>
      <w:r>
        <w:rPr>
          <w:b/>
          <w:sz w:val="32"/>
        </w:rPr>
        <w:t xml:space="preserve"> </w:t>
      </w:r>
      <w:proofErr w:type="spellStart"/>
      <w:r>
        <w:rPr>
          <w:b/>
          <w:sz w:val="32"/>
        </w:rPr>
        <w:t>gemeinsames</w:t>
      </w:r>
      <w:proofErr w:type="spellEnd"/>
      <w:r>
        <w:rPr>
          <w:b/>
          <w:sz w:val="32"/>
        </w:rPr>
        <w:t xml:space="preserve"> Sneaker-Modell in Salzburg</w:t>
      </w:r>
    </w:p>
    <w:p w14:paraId="05B0E107" w14:textId="099B497F" w:rsidR="00C932F9" w:rsidRPr="00A23C9F" w:rsidRDefault="000C3931" w:rsidP="009423EB">
      <w:pPr>
        <w:pStyle w:val="Subhead"/>
        <w:spacing w:after="320" w:line="264" w:lineRule="auto"/>
        <w:rPr>
          <w:color w:val="auto"/>
          <w:sz w:val="21"/>
          <w:szCs w:val="21"/>
        </w:rPr>
      </w:pPr>
      <w:r w:rsidRPr="00A23C9F">
        <w:rPr>
          <w:color w:val="auto"/>
          <w:sz w:val="21"/>
          <w:szCs w:val="21"/>
        </w:rPr>
        <w:t xml:space="preserve">Launch-Brunch </w:t>
      </w:r>
      <w:proofErr w:type="spellStart"/>
      <w:r w:rsidRPr="00A23C9F">
        <w:rPr>
          <w:color w:val="auto"/>
          <w:sz w:val="21"/>
          <w:szCs w:val="21"/>
        </w:rPr>
        <w:t>im</w:t>
      </w:r>
      <w:proofErr w:type="spellEnd"/>
      <w:r w:rsidRPr="00A23C9F">
        <w:rPr>
          <w:color w:val="auto"/>
          <w:sz w:val="21"/>
          <w:szCs w:val="21"/>
        </w:rPr>
        <w:t xml:space="preserve"> Bondi Studio</w:t>
      </w:r>
      <w:r w:rsidR="00D836F9">
        <w:rPr>
          <w:color w:val="auto"/>
          <w:sz w:val="21"/>
          <w:szCs w:val="21"/>
        </w:rPr>
        <w:t>s</w:t>
      </w:r>
      <w:r w:rsidRPr="00A23C9F">
        <w:rPr>
          <w:color w:val="auto"/>
          <w:sz w:val="21"/>
          <w:szCs w:val="21"/>
        </w:rPr>
        <w:t xml:space="preserve"> </w:t>
      </w:r>
      <w:proofErr w:type="spellStart"/>
      <w:r w:rsidRPr="00A23C9F">
        <w:rPr>
          <w:color w:val="auto"/>
          <w:sz w:val="21"/>
          <w:szCs w:val="21"/>
        </w:rPr>
        <w:t>setzte</w:t>
      </w:r>
      <w:proofErr w:type="spellEnd"/>
      <w:r w:rsidRPr="00A23C9F">
        <w:rPr>
          <w:color w:val="auto"/>
          <w:sz w:val="21"/>
          <w:szCs w:val="21"/>
        </w:rPr>
        <w:t xml:space="preserve"> </w:t>
      </w:r>
      <w:proofErr w:type="spellStart"/>
      <w:r w:rsidRPr="00A23C9F">
        <w:rPr>
          <w:color w:val="auto"/>
          <w:sz w:val="21"/>
          <w:szCs w:val="21"/>
        </w:rPr>
        <w:t>Kooperation</w:t>
      </w:r>
      <w:proofErr w:type="spellEnd"/>
      <w:r w:rsidRPr="00A23C9F">
        <w:rPr>
          <w:color w:val="auto"/>
          <w:sz w:val="21"/>
          <w:szCs w:val="21"/>
        </w:rPr>
        <w:t xml:space="preserve">, Design und </w:t>
      </w:r>
      <w:proofErr w:type="spellStart"/>
      <w:r w:rsidRPr="00A23C9F">
        <w:rPr>
          <w:color w:val="auto"/>
          <w:sz w:val="21"/>
          <w:szCs w:val="21"/>
        </w:rPr>
        <w:t>Markenwelt</w:t>
      </w:r>
      <w:proofErr w:type="spellEnd"/>
      <w:r w:rsidRPr="00A23C9F">
        <w:rPr>
          <w:color w:val="auto"/>
          <w:sz w:val="21"/>
          <w:szCs w:val="21"/>
        </w:rPr>
        <w:t xml:space="preserve"> </w:t>
      </w:r>
      <w:proofErr w:type="spellStart"/>
      <w:r w:rsidRPr="00A23C9F">
        <w:rPr>
          <w:color w:val="auto"/>
          <w:sz w:val="21"/>
          <w:szCs w:val="21"/>
        </w:rPr>
        <w:t>stimmungsvoll</w:t>
      </w:r>
      <w:proofErr w:type="spellEnd"/>
      <w:r w:rsidRPr="00A23C9F">
        <w:rPr>
          <w:color w:val="auto"/>
          <w:sz w:val="21"/>
          <w:szCs w:val="21"/>
        </w:rPr>
        <w:t xml:space="preserve"> in </w:t>
      </w:r>
      <w:proofErr w:type="spellStart"/>
      <w:r w:rsidRPr="00A23C9F">
        <w:rPr>
          <w:color w:val="auto"/>
          <w:sz w:val="21"/>
          <w:szCs w:val="21"/>
        </w:rPr>
        <w:t>Szene</w:t>
      </w:r>
      <w:proofErr w:type="spellEnd"/>
    </w:p>
    <w:p w14:paraId="62DDD23C" w14:textId="255F5273" w:rsidR="00B12953" w:rsidRPr="00A23C9F" w:rsidRDefault="00B12953" w:rsidP="009423EB">
      <w:pPr>
        <w:spacing w:before="80" w:after="240"/>
        <w:rPr>
          <w:szCs w:val="21"/>
          <w:lang w:val="de-AT"/>
        </w:rPr>
      </w:pPr>
      <w:r w:rsidRPr="00A23C9F">
        <w:rPr>
          <w:szCs w:val="21"/>
          <w:lang w:val="de-AT"/>
        </w:rPr>
        <w:t>Salzburg – Mit einem Launch-Brunch im Bondi Studio</w:t>
      </w:r>
      <w:r w:rsidR="00D836F9">
        <w:rPr>
          <w:szCs w:val="21"/>
          <w:lang w:val="de-AT"/>
        </w:rPr>
        <w:t>s</w:t>
      </w:r>
      <w:r w:rsidRPr="00A23C9F">
        <w:rPr>
          <w:szCs w:val="21"/>
          <w:lang w:val="de-AT"/>
        </w:rPr>
        <w:t xml:space="preserve"> präsentierte Paul Green am 10. April mit der Influencerin Carina Pranz </w:t>
      </w:r>
      <w:r w:rsidR="009423EB" w:rsidRPr="00A23C9F">
        <w:rPr>
          <w:szCs w:val="21"/>
          <w:lang w:val="de-AT"/>
        </w:rPr>
        <w:t>den neuen Sneaker</w:t>
      </w:r>
      <w:r w:rsidRPr="00A23C9F">
        <w:rPr>
          <w:szCs w:val="21"/>
          <w:lang w:val="de-AT"/>
        </w:rPr>
        <w:t xml:space="preserve"> aus ihrer </w:t>
      </w:r>
      <w:r w:rsidR="00A23C9F" w:rsidRPr="00A23C9F">
        <w:rPr>
          <w:szCs w:val="21"/>
          <w:lang w:val="de-AT"/>
        </w:rPr>
        <w:t xml:space="preserve">gemeinsamen </w:t>
      </w:r>
      <w:r w:rsidRPr="00A23C9F">
        <w:rPr>
          <w:szCs w:val="21"/>
          <w:lang w:val="de-AT"/>
        </w:rPr>
        <w:t>Kooperation. Zahlreiche geladene Gäste, Influencerinnen und das Team von Paul Green nutzten den Vormittag, um das Modell erstmals in besonderem Rahmen zu erleben.</w:t>
      </w:r>
    </w:p>
    <w:p w14:paraId="72D7254E" w14:textId="77777777" w:rsidR="00B12953" w:rsidRPr="00A23C9F" w:rsidRDefault="00B12953" w:rsidP="009423EB">
      <w:pPr>
        <w:spacing w:before="80" w:after="240"/>
        <w:rPr>
          <w:szCs w:val="21"/>
          <w:lang w:val="de-AT"/>
        </w:rPr>
      </w:pPr>
      <w:r w:rsidRPr="00A23C9F">
        <w:rPr>
          <w:szCs w:val="21"/>
          <w:lang w:val="de-AT"/>
        </w:rPr>
        <w:t xml:space="preserve">Die Kooperation </w:t>
      </w:r>
      <w:r w:rsidRPr="00A23C9F">
        <w:rPr>
          <w:b/>
          <w:bCs/>
          <w:szCs w:val="21"/>
          <w:lang w:val="de-AT"/>
        </w:rPr>
        <w:t>Paul Green x Carina Pranz</w:t>
      </w:r>
      <w:r w:rsidRPr="00A23C9F">
        <w:rPr>
          <w:szCs w:val="21"/>
          <w:lang w:val="de-AT"/>
        </w:rPr>
        <w:t xml:space="preserve"> verbindet traditionelles Schuhhandwerk, Komfort und modernes Design mit Carinas kreativem Blick, ihrer Authentizität und ihrer engen Verbindung zu ihrer Community. Entstanden ist ein Sneaker, der die Leichtigkeit von Frühling und Sommer aufgreift – mit hellen Beigetönen, rosa Akzenten und transparenten Schnürsenkeln.</w:t>
      </w:r>
    </w:p>
    <w:p w14:paraId="6ABD209D" w14:textId="69863E03" w:rsidR="001958A2" w:rsidRPr="00786526" w:rsidRDefault="001958A2" w:rsidP="009423EB">
      <w:pPr>
        <w:spacing w:before="80" w:after="240"/>
        <w:rPr>
          <w:i/>
          <w:iCs/>
          <w:szCs w:val="21"/>
        </w:rPr>
      </w:pPr>
      <w:r w:rsidRPr="00D836F9">
        <w:rPr>
          <w:szCs w:val="21"/>
        </w:rPr>
        <w:t xml:space="preserve">Barbara Aichinger, </w:t>
      </w:r>
      <w:proofErr w:type="spellStart"/>
      <w:r w:rsidRPr="00D836F9">
        <w:rPr>
          <w:szCs w:val="21"/>
        </w:rPr>
        <w:t>Geschäftsführerin</w:t>
      </w:r>
      <w:proofErr w:type="spellEnd"/>
      <w:r w:rsidRPr="00D836F9">
        <w:rPr>
          <w:szCs w:val="21"/>
        </w:rPr>
        <w:t xml:space="preserve"> von Paul Green, </w:t>
      </w:r>
      <w:proofErr w:type="spellStart"/>
      <w:r w:rsidRPr="00D836F9">
        <w:rPr>
          <w:szCs w:val="21"/>
        </w:rPr>
        <w:t>über</w:t>
      </w:r>
      <w:proofErr w:type="spellEnd"/>
      <w:r w:rsidRPr="00D836F9">
        <w:rPr>
          <w:szCs w:val="21"/>
        </w:rPr>
        <w:t xml:space="preserve"> die Zusammenarbeit:</w:t>
      </w:r>
      <w:r w:rsidRPr="00786526">
        <w:rPr>
          <w:i/>
          <w:iCs/>
          <w:szCs w:val="21"/>
        </w:rPr>
        <w:br/>
        <w:t xml:space="preserve">„Eine </w:t>
      </w:r>
      <w:proofErr w:type="spellStart"/>
      <w:r w:rsidRPr="00786526">
        <w:rPr>
          <w:i/>
          <w:iCs/>
          <w:szCs w:val="21"/>
        </w:rPr>
        <w:t>Kooperation</w:t>
      </w:r>
      <w:proofErr w:type="spellEnd"/>
      <w:r w:rsidRPr="00786526">
        <w:rPr>
          <w:i/>
          <w:iCs/>
          <w:szCs w:val="21"/>
        </w:rPr>
        <w:t xml:space="preserve"> </w:t>
      </w:r>
      <w:proofErr w:type="spellStart"/>
      <w:r w:rsidRPr="00786526">
        <w:rPr>
          <w:i/>
          <w:iCs/>
          <w:szCs w:val="21"/>
        </w:rPr>
        <w:t>dieser</w:t>
      </w:r>
      <w:proofErr w:type="spellEnd"/>
      <w:r w:rsidRPr="00786526">
        <w:rPr>
          <w:i/>
          <w:iCs/>
          <w:szCs w:val="21"/>
        </w:rPr>
        <w:t xml:space="preserve"> Art </w:t>
      </w:r>
      <w:proofErr w:type="spellStart"/>
      <w:r w:rsidRPr="00786526">
        <w:rPr>
          <w:i/>
          <w:iCs/>
          <w:szCs w:val="21"/>
        </w:rPr>
        <w:t>haben</w:t>
      </w:r>
      <w:proofErr w:type="spellEnd"/>
      <w:r w:rsidRPr="00786526">
        <w:rPr>
          <w:i/>
          <w:iCs/>
          <w:szCs w:val="21"/>
        </w:rPr>
        <w:t xml:space="preserve"> </w:t>
      </w:r>
      <w:proofErr w:type="spellStart"/>
      <w:r w:rsidRPr="00786526">
        <w:rPr>
          <w:i/>
          <w:iCs/>
          <w:szCs w:val="21"/>
        </w:rPr>
        <w:t>wir</w:t>
      </w:r>
      <w:proofErr w:type="spellEnd"/>
      <w:r w:rsidRPr="00786526">
        <w:rPr>
          <w:i/>
          <w:iCs/>
          <w:szCs w:val="21"/>
        </w:rPr>
        <w:t xml:space="preserve"> </w:t>
      </w:r>
      <w:proofErr w:type="spellStart"/>
      <w:r w:rsidRPr="00786526">
        <w:rPr>
          <w:i/>
          <w:iCs/>
          <w:szCs w:val="21"/>
        </w:rPr>
        <w:t>bei</w:t>
      </w:r>
      <w:proofErr w:type="spellEnd"/>
      <w:r w:rsidRPr="00786526">
        <w:rPr>
          <w:i/>
          <w:iCs/>
          <w:szCs w:val="21"/>
        </w:rPr>
        <w:t xml:space="preserve"> Paul Green </w:t>
      </w:r>
      <w:proofErr w:type="spellStart"/>
      <w:r w:rsidRPr="00786526">
        <w:rPr>
          <w:i/>
          <w:iCs/>
          <w:szCs w:val="21"/>
        </w:rPr>
        <w:t>erstmals</w:t>
      </w:r>
      <w:proofErr w:type="spellEnd"/>
      <w:r w:rsidRPr="00786526">
        <w:rPr>
          <w:i/>
          <w:iCs/>
          <w:szCs w:val="21"/>
        </w:rPr>
        <w:t xml:space="preserve"> </w:t>
      </w:r>
      <w:proofErr w:type="spellStart"/>
      <w:r w:rsidRPr="00786526">
        <w:rPr>
          <w:i/>
          <w:iCs/>
          <w:szCs w:val="21"/>
        </w:rPr>
        <w:t>umgesetzt</w:t>
      </w:r>
      <w:proofErr w:type="spellEnd"/>
      <w:r w:rsidRPr="00786526">
        <w:rPr>
          <w:i/>
          <w:iCs/>
          <w:szCs w:val="21"/>
        </w:rPr>
        <w:t xml:space="preserve"> – und </w:t>
      </w:r>
      <w:proofErr w:type="spellStart"/>
      <w:r w:rsidRPr="00786526">
        <w:rPr>
          <w:i/>
          <w:iCs/>
          <w:szCs w:val="21"/>
        </w:rPr>
        <w:t>ganz</w:t>
      </w:r>
      <w:proofErr w:type="spellEnd"/>
      <w:r w:rsidRPr="00786526">
        <w:rPr>
          <w:i/>
          <w:iCs/>
          <w:szCs w:val="21"/>
        </w:rPr>
        <w:t xml:space="preserve"> </w:t>
      </w:r>
      <w:proofErr w:type="spellStart"/>
      <w:r w:rsidRPr="00786526">
        <w:rPr>
          <w:i/>
          <w:iCs/>
          <w:szCs w:val="21"/>
        </w:rPr>
        <w:t>bewusst</w:t>
      </w:r>
      <w:proofErr w:type="spellEnd"/>
      <w:r w:rsidRPr="00786526">
        <w:rPr>
          <w:i/>
          <w:iCs/>
          <w:szCs w:val="21"/>
        </w:rPr>
        <w:t xml:space="preserve"> </w:t>
      </w:r>
      <w:proofErr w:type="spellStart"/>
      <w:r w:rsidRPr="00786526">
        <w:rPr>
          <w:i/>
          <w:iCs/>
          <w:szCs w:val="21"/>
        </w:rPr>
        <w:t>mit</w:t>
      </w:r>
      <w:proofErr w:type="spellEnd"/>
      <w:r w:rsidRPr="00786526">
        <w:rPr>
          <w:i/>
          <w:iCs/>
          <w:szCs w:val="21"/>
        </w:rPr>
        <w:t xml:space="preserve"> Carina Pranz. </w:t>
      </w:r>
      <w:proofErr w:type="spellStart"/>
      <w:r w:rsidRPr="00786526">
        <w:rPr>
          <w:i/>
          <w:iCs/>
          <w:szCs w:val="21"/>
        </w:rPr>
        <w:t>Ausschlaggebend</w:t>
      </w:r>
      <w:proofErr w:type="spellEnd"/>
      <w:r w:rsidRPr="00786526">
        <w:rPr>
          <w:i/>
          <w:iCs/>
          <w:szCs w:val="21"/>
        </w:rPr>
        <w:t xml:space="preserve"> für </w:t>
      </w:r>
      <w:proofErr w:type="spellStart"/>
      <w:r w:rsidRPr="00786526">
        <w:rPr>
          <w:i/>
          <w:iCs/>
          <w:szCs w:val="21"/>
        </w:rPr>
        <w:t>uns</w:t>
      </w:r>
      <w:proofErr w:type="spellEnd"/>
      <w:r w:rsidRPr="00786526">
        <w:rPr>
          <w:i/>
          <w:iCs/>
          <w:szCs w:val="21"/>
        </w:rPr>
        <w:t xml:space="preserve"> </w:t>
      </w:r>
      <w:proofErr w:type="spellStart"/>
      <w:r w:rsidRPr="00786526">
        <w:rPr>
          <w:i/>
          <w:iCs/>
          <w:szCs w:val="21"/>
        </w:rPr>
        <w:t>waren</w:t>
      </w:r>
      <w:proofErr w:type="spellEnd"/>
      <w:r w:rsidRPr="00786526">
        <w:rPr>
          <w:i/>
          <w:iCs/>
          <w:szCs w:val="21"/>
        </w:rPr>
        <w:t xml:space="preserve"> </w:t>
      </w:r>
      <w:proofErr w:type="spellStart"/>
      <w:r w:rsidRPr="00786526">
        <w:rPr>
          <w:i/>
          <w:iCs/>
          <w:szCs w:val="21"/>
        </w:rPr>
        <w:t>ihr</w:t>
      </w:r>
      <w:proofErr w:type="spellEnd"/>
      <w:r w:rsidRPr="00786526">
        <w:rPr>
          <w:i/>
          <w:iCs/>
          <w:szCs w:val="21"/>
        </w:rPr>
        <w:t xml:space="preserve"> </w:t>
      </w:r>
      <w:proofErr w:type="spellStart"/>
      <w:r w:rsidRPr="00786526">
        <w:rPr>
          <w:i/>
          <w:iCs/>
          <w:szCs w:val="21"/>
        </w:rPr>
        <w:t>modisches</w:t>
      </w:r>
      <w:proofErr w:type="spellEnd"/>
      <w:r w:rsidRPr="00786526">
        <w:rPr>
          <w:i/>
          <w:iCs/>
          <w:szCs w:val="21"/>
        </w:rPr>
        <w:t xml:space="preserve"> </w:t>
      </w:r>
      <w:proofErr w:type="spellStart"/>
      <w:r w:rsidRPr="00786526">
        <w:rPr>
          <w:i/>
          <w:iCs/>
          <w:szCs w:val="21"/>
        </w:rPr>
        <w:t>Gespür</w:t>
      </w:r>
      <w:proofErr w:type="spellEnd"/>
      <w:r w:rsidRPr="00786526">
        <w:rPr>
          <w:i/>
          <w:iCs/>
          <w:szCs w:val="21"/>
        </w:rPr>
        <w:t xml:space="preserve">, </w:t>
      </w:r>
      <w:proofErr w:type="spellStart"/>
      <w:r w:rsidRPr="00786526">
        <w:rPr>
          <w:i/>
          <w:iCs/>
          <w:szCs w:val="21"/>
        </w:rPr>
        <w:t>ihre</w:t>
      </w:r>
      <w:proofErr w:type="spellEnd"/>
      <w:r w:rsidRPr="00786526">
        <w:rPr>
          <w:i/>
          <w:iCs/>
          <w:szCs w:val="21"/>
        </w:rPr>
        <w:t xml:space="preserve"> </w:t>
      </w:r>
      <w:proofErr w:type="spellStart"/>
      <w:r w:rsidRPr="00786526">
        <w:rPr>
          <w:i/>
          <w:iCs/>
          <w:szCs w:val="21"/>
        </w:rPr>
        <w:t>Kreativität</w:t>
      </w:r>
      <w:proofErr w:type="spellEnd"/>
      <w:r w:rsidRPr="00786526">
        <w:rPr>
          <w:i/>
          <w:iCs/>
          <w:szCs w:val="21"/>
        </w:rPr>
        <w:t xml:space="preserve">, </w:t>
      </w:r>
      <w:proofErr w:type="spellStart"/>
      <w:r w:rsidRPr="00786526">
        <w:rPr>
          <w:i/>
          <w:iCs/>
          <w:szCs w:val="21"/>
        </w:rPr>
        <w:t>ihr</w:t>
      </w:r>
      <w:proofErr w:type="spellEnd"/>
      <w:r w:rsidRPr="00786526">
        <w:rPr>
          <w:i/>
          <w:iCs/>
          <w:szCs w:val="21"/>
        </w:rPr>
        <w:t xml:space="preserve"> </w:t>
      </w:r>
      <w:proofErr w:type="spellStart"/>
      <w:r w:rsidRPr="00786526">
        <w:rPr>
          <w:i/>
          <w:iCs/>
          <w:szCs w:val="21"/>
        </w:rPr>
        <w:t>hoher</w:t>
      </w:r>
      <w:proofErr w:type="spellEnd"/>
      <w:r w:rsidRPr="00786526">
        <w:rPr>
          <w:i/>
          <w:iCs/>
          <w:szCs w:val="21"/>
        </w:rPr>
        <w:t xml:space="preserve"> </w:t>
      </w:r>
      <w:proofErr w:type="spellStart"/>
      <w:r w:rsidRPr="00786526">
        <w:rPr>
          <w:i/>
          <w:iCs/>
          <w:szCs w:val="21"/>
        </w:rPr>
        <w:t>Anspruch</w:t>
      </w:r>
      <w:proofErr w:type="spellEnd"/>
      <w:r w:rsidRPr="00786526">
        <w:rPr>
          <w:i/>
          <w:iCs/>
          <w:szCs w:val="21"/>
        </w:rPr>
        <w:t xml:space="preserve"> an </w:t>
      </w:r>
      <w:proofErr w:type="spellStart"/>
      <w:r w:rsidRPr="00786526">
        <w:rPr>
          <w:i/>
          <w:iCs/>
          <w:szCs w:val="21"/>
        </w:rPr>
        <w:t>Qualität</w:t>
      </w:r>
      <w:proofErr w:type="spellEnd"/>
      <w:r w:rsidRPr="00786526">
        <w:rPr>
          <w:i/>
          <w:iCs/>
          <w:szCs w:val="21"/>
        </w:rPr>
        <w:t xml:space="preserve"> und </w:t>
      </w:r>
      <w:proofErr w:type="spellStart"/>
      <w:r w:rsidRPr="00786526">
        <w:rPr>
          <w:i/>
          <w:iCs/>
          <w:szCs w:val="21"/>
        </w:rPr>
        <w:t>vor</w:t>
      </w:r>
      <w:proofErr w:type="spellEnd"/>
      <w:r w:rsidRPr="00786526">
        <w:rPr>
          <w:i/>
          <w:iCs/>
          <w:szCs w:val="21"/>
        </w:rPr>
        <w:t xml:space="preserve"> </w:t>
      </w:r>
      <w:proofErr w:type="spellStart"/>
      <w:r w:rsidRPr="00786526">
        <w:rPr>
          <w:i/>
          <w:iCs/>
          <w:szCs w:val="21"/>
        </w:rPr>
        <w:t>allem</w:t>
      </w:r>
      <w:proofErr w:type="spellEnd"/>
      <w:r w:rsidRPr="00786526">
        <w:rPr>
          <w:i/>
          <w:iCs/>
          <w:szCs w:val="21"/>
        </w:rPr>
        <w:t xml:space="preserve"> </w:t>
      </w:r>
      <w:proofErr w:type="spellStart"/>
      <w:r w:rsidRPr="00786526">
        <w:rPr>
          <w:i/>
          <w:iCs/>
          <w:szCs w:val="21"/>
        </w:rPr>
        <w:t>ihre</w:t>
      </w:r>
      <w:proofErr w:type="spellEnd"/>
      <w:r w:rsidRPr="00786526">
        <w:rPr>
          <w:i/>
          <w:iCs/>
          <w:szCs w:val="21"/>
        </w:rPr>
        <w:t xml:space="preserve"> </w:t>
      </w:r>
      <w:proofErr w:type="spellStart"/>
      <w:r w:rsidRPr="00786526">
        <w:rPr>
          <w:i/>
          <w:iCs/>
          <w:szCs w:val="21"/>
        </w:rPr>
        <w:t>ehrliche</w:t>
      </w:r>
      <w:proofErr w:type="spellEnd"/>
      <w:r w:rsidRPr="00786526">
        <w:rPr>
          <w:i/>
          <w:iCs/>
          <w:szCs w:val="21"/>
        </w:rPr>
        <w:t xml:space="preserve">, </w:t>
      </w:r>
      <w:proofErr w:type="spellStart"/>
      <w:r w:rsidRPr="00786526">
        <w:rPr>
          <w:i/>
          <w:iCs/>
          <w:szCs w:val="21"/>
        </w:rPr>
        <w:t>sympathische</w:t>
      </w:r>
      <w:proofErr w:type="spellEnd"/>
      <w:r w:rsidRPr="00786526">
        <w:rPr>
          <w:i/>
          <w:iCs/>
          <w:szCs w:val="21"/>
        </w:rPr>
        <w:t xml:space="preserve"> </w:t>
      </w:r>
      <w:proofErr w:type="spellStart"/>
      <w:r w:rsidRPr="00786526">
        <w:rPr>
          <w:i/>
          <w:iCs/>
          <w:szCs w:val="21"/>
        </w:rPr>
        <w:t>Nahbarkeit</w:t>
      </w:r>
      <w:proofErr w:type="spellEnd"/>
      <w:r w:rsidRPr="00786526">
        <w:rPr>
          <w:i/>
          <w:iCs/>
          <w:szCs w:val="21"/>
        </w:rPr>
        <w:t xml:space="preserve">. </w:t>
      </w:r>
      <w:proofErr w:type="spellStart"/>
      <w:r w:rsidRPr="00786526">
        <w:rPr>
          <w:i/>
          <w:iCs/>
          <w:szCs w:val="21"/>
        </w:rPr>
        <w:t>Genau</w:t>
      </w:r>
      <w:proofErr w:type="spellEnd"/>
      <w:r w:rsidRPr="00786526">
        <w:rPr>
          <w:i/>
          <w:iCs/>
          <w:szCs w:val="21"/>
        </w:rPr>
        <w:t xml:space="preserve"> </w:t>
      </w:r>
      <w:proofErr w:type="spellStart"/>
      <w:r w:rsidRPr="00786526">
        <w:rPr>
          <w:i/>
          <w:iCs/>
          <w:szCs w:val="21"/>
        </w:rPr>
        <w:t>diese</w:t>
      </w:r>
      <w:proofErr w:type="spellEnd"/>
      <w:r w:rsidRPr="00786526">
        <w:rPr>
          <w:i/>
          <w:iCs/>
          <w:szCs w:val="21"/>
        </w:rPr>
        <w:t xml:space="preserve"> </w:t>
      </w:r>
      <w:proofErr w:type="spellStart"/>
      <w:r w:rsidRPr="00786526">
        <w:rPr>
          <w:i/>
          <w:iCs/>
          <w:szCs w:val="21"/>
        </w:rPr>
        <w:t>Kombination</w:t>
      </w:r>
      <w:proofErr w:type="spellEnd"/>
      <w:r w:rsidRPr="00786526">
        <w:rPr>
          <w:i/>
          <w:iCs/>
          <w:szCs w:val="21"/>
        </w:rPr>
        <w:t xml:space="preserve"> </w:t>
      </w:r>
      <w:proofErr w:type="spellStart"/>
      <w:r w:rsidR="00A23C9F" w:rsidRPr="00786526">
        <w:rPr>
          <w:i/>
          <w:iCs/>
          <w:szCs w:val="21"/>
        </w:rPr>
        <w:t>passt</w:t>
      </w:r>
      <w:proofErr w:type="spellEnd"/>
      <w:r w:rsidRPr="00786526">
        <w:rPr>
          <w:i/>
          <w:iCs/>
          <w:szCs w:val="21"/>
        </w:rPr>
        <w:t xml:space="preserve"> </w:t>
      </w:r>
      <w:proofErr w:type="spellStart"/>
      <w:r w:rsidRPr="00786526">
        <w:rPr>
          <w:i/>
          <w:iCs/>
          <w:szCs w:val="21"/>
        </w:rPr>
        <w:t>perfekt</w:t>
      </w:r>
      <w:proofErr w:type="spellEnd"/>
      <w:r w:rsidRPr="00786526">
        <w:rPr>
          <w:i/>
          <w:iCs/>
          <w:szCs w:val="21"/>
        </w:rPr>
        <w:t xml:space="preserve"> </w:t>
      </w:r>
      <w:proofErr w:type="spellStart"/>
      <w:r w:rsidRPr="00786526">
        <w:rPr>
          <w:i/>
          <w:iCs/>
          <w:szCs w:val="21"/>
        </w:rPr>
        <w:t>zu</w:t>
      </w:r>
      <w:proofErr w:type="spellEnd"/>
      <w:r w:rsidRPr="00786526">
        <w:rPr>
          <w:i/>
          <w:iCs/>
          <w:szCs w:val="21"/>
        </w:rPr>
        <w:t xml:space="preserve"> Paul </w:t>
      </w:r>
      <w:proofErr w:type="gramStart"/>
      <w:r w:rsidR="00BF0AD5" w:rsidRPr="00786526">
        <w:rPr>
          <w:i/>
          <w:iCs/>
          <w:szCs w:val="21"/>
        </w:rPr>
        <w:t>Green.“</w:t>
      </w:r>
      <w:proofErr w:type="gramEnd"/>
    </w:p>
    <w:p w14:paraId="37AA9193" w14:textId="21202F23" w:rsidR="00B12953" w:rsidRPr="00786526" w:rsidRDefault="00B12953" w:rsidP="009423EB">
      <w:pPr>
        <w:spacing w:before="80" w:after="240"/>
        <w:rPr>
          <w:i/>
          <w:iCs/>
          <w:szCs w:val="21"/>
          <w:lang w:val="de-AT"/>
        </w:rPr>
      </w:pPr>
      <w:r w:rsidRPr="00D836F9">
        <w:rPr>
          <w:szCs w:val="21"/>
          <w:lang w:val="de-AT"/>
        </w:rPr>
        <w:t>Carina Pranz sagt über das gemeinsame Modell:</w:t>
      </w:r>
      <w:r w:rsidRPr="00786526">
        <w:rPr>
          <w:i/>
          <w:iCs/>
          <w:szCs w:val="21"/>
          <w:lang w:val="de-AT"/>
        </w:rPr>
        <w:t xml:space="preserve"> „Der Schuh ist einfach </w:t>
      </w:r>
      <w:proofErr w:type="spellStart"/>
      <w:r w:rsidRPr="00786526">
        <w:rPr>
          <w:i/>
          <w:iCs/>
          <w:szCs w:val="21"/>
          <w:lang w:val="de-AT"/>
        </w:rPr>
        <w:t>genau so</w:t>
      </w:r>
      <w:proofErr w:type="spellEnd"/>
      <w:r w:rsidRPr="00786526">
        <w:rPr>
          <w:i/>
          <w:iCs/>
          <w:szCs w:val="21"/>
          <w:lang w:val="de-AT"/>
        </w:rPr>
        <w:t>, wie ich mir das vorgestellt habe. Ich war wirklich überwältigt vom Ergebnis.“</w:t>
      </w:r>
    </w:p>
    <w:p w14:paraId="259F7598" w14:textId="69B473AB" w:rsidR="00B12953" w:rsidRPr="00A23C9F" w:rsidRDefault="00B12953" w:rsidP="009423EB">
      <w:pPr>
        <w:spacing w:before="80" w:after="240"/>
        <w:rPr>
          <w:szCs w:val="21"/>
          <w:lang w:val="de-AT"/>
        </w:rPr>
      </w:pPr>
      <w:r w:rsidRPr="00A23C9F">
        <w:rPr>
          <w:szCs w:val="21"/>
          <w:lang w:val="de-AT"/>
        </w:rPr>
        <w:t>Das Event in Salzburg bot den passenden Rahmen, um die Zusammenarbeit erlebbar zu machen. Eine Live-Illustratorin, kuratiertes Catering, persönliche Gespräche und ein Panel Talk mit Geschäftsführerin Barbara Aichinger und Carina Pranz prägten den Launch-</w:t>
      </w:r>
      <w:r w:rsidR="00BF0AD5">
        <w:rPr>
          <w:szCs w:val="21"/>
          <w:lang w:val="de-AT"/>
        </w:rPr>
        <w:t>Tag</w:t>
      </w:r>
      <w:r w:rsidRPr="00A23C9F">
        <w:rPr>
          <w:szCs w:val="21"/>
          <w:lang w:val="de-AT"/>
        </w:rPr>
        <w:t>. Im Mittelpunkt standen dabei die Idee hinter der Kooperation, der Designprozess sowie die Verbindung von modischem Anspruch, Qualität und Tragekomfort.</w:t>
      </w:r>
    </w:p>
    <w:p w14:paraId="716EFCBE" w14:textId="77777777" w:rsidR="00B12953" w:rsidRPr="00A23C9F" w:rsidRDefault="00B12953" w:rsidP="009423EB">
      <w:pPr>
        <w:spacing w:before="80" w:after="240"/>
        <w:rPr>
          <w:szCs w:val="21"/>
          <w:lang w:val="de-AT"/>
        </w:rPr>
      </w:pPr>
      <w:r w:rsidRPr="00A23C9F">
        <w:rPr>
          <w:szCs w:val="21"/>
          <w:lang w:val="de-AT"/>
        </w:rPr>
        <w:t>Die Resonanz der Gäste auf das neue Sneaker-Modell und das Event fiel durchwegs positiv aus. Der Launch-Brunch markierte damit einen gelungenen Auftakt für eine Kooperation, die Produkt, Marke und Persönlichkeit authentisch zusammenführt.</w:t>
      </w:r>
    </w:p>
    <w:p w14:paraId="08AB2AAC" w14:textId="50B3AC7A" w:rsidR="00C932F9" w:rsidRDefault="000C3931" w:rsidP="009423EB">
      <w:pPr>
        <w:spacing w:before="80" w:after="240"/>
      </w:pPr>
      <w:r>
        <w:rPr>
          <w:b/>
          <w:sz w:val="22"/>
        </w:rPr>
        <w:lastRenderedPageBreak/>
        <w:t>+++</w:t>
      </w:r>
    </w:p>
    <w:p w14:paraId="2990B691" w14:textId="77777777" w:rsidR="00C932F9" w:rsidRDefault="000C3931" w:rsidP="009423EB">
      <w:pPr>
        <w:spacing w:after="160"/>
      </w:pPr>
      <w:proofErr w:type="spellStart"/>
      <w:r>
        <w:rPr>
          <w:b/>
          <w:sz w:val="24"/>
        </w:rPr>
        <w:t>Über</w:t>
      </w:r>
      <w:proofErr w:type="spellEnd"/>
      <w:r>
        <w:rPr>
          <w:b/>
          <w:sz w:val="24"/>
        </w:rPr>
        <w:t xml:space="preserve"> die PAUL GREEN GMBH</w:t>
      </w:r>
    </w:p>
    <w:p w14:paraId="2FB8A75A" w14:textId="394B1B8E" w:rsidR="00C932F9" w:rsidRDefault="000C3931" w:rsidP="009423EB">
      <w:pPr>
        <w:pStyle w:val="BodyTight"/>
        <w:spacing w:after="180"/>
      </w:pPr>
      <w:r>
        <w:t xml:space="preserve">PAUL GREEN </w:t>
      </w:r>
      <w:proofErr w:type="spellStart"/>
      <w:r>
        <w:t>ist</w:t>
      </w:r>
      <w:proofErr w:type="spellEnd"/>
      <w:r>
        <w:t xml:space="preserve"> in </w:t>
      </w:r>
      <w:proofErr w:type="spellStart"/>
      <w:r>
        <w:t>Mattsee</w:t>
      </w:r>
      <w:proofErr w:type="spellEnd"/>
      <w:r>
        <w:t xml:space="preserve"> </w:t>
      </w:r>
      <w:proofErr w:type="spellStart"/>
      <w:r>
        <w:t>bei</w:t>
      </w:r>
      <w:proofErr w:type="spellEnd"/>
      <w:r>
        <w:t xml:space="preserve"> Salzburg </w:t>
      </w:r>
      <w:proofErr w:type="spellStart"/>
      <w:r>
        <w:t>beheimatet</w:t>
      </w:r>
      <w:proofErr w:type="spellEnd"/>
      <w:r>
        <w:t xml:space="preserve">. Die Produktion </w:t>
      </w:r>
      <w:proofErr w:type="spellStart"/>
      <w:r>
        <w:t>erfolgt</w:t>
      </w:r>
      <w:proofErr w:type="spellEnd"/>
      <w:r>
        <w:t xml:space="preserve"> </w:t>
      </w:r>
      <w:proofErr w:type="spellStart"/>
      <w:r w:rsidR="00A23C9F">
        <w:t>zu</w:t>
      </w:r>
      <w:proofErr w:type="spellEnd"/>
      <w:r w:rsidR="00A23C9F">
        <w:t xml:space="preserve"> </w:t>
      </w:r>
      <w:proofErr w:type="spellStart"/>
      <w:r w:rsidR="00A23C9F">
        <w:t>über</w:t>
      </w:r>
      <w:proofErr w:type="spellEnd"/>
      <w:r w:rsidR="00A23C9F">
        <w:t xml:space="preserve"> 90% </w:t>
      </w:r>
      <w:r>
        <w:t xml:space="preserve">in Europa und </w:t>
      </w:r>
      <w:proofErr w:type="spellStart"/>
      <w:r>
        <w:t>basiert</w:t>
      </w:r>
      <w:proofErr w:type="spellEnd"/>
      <w:r>
        <w:t xml:space="preserve"> auf </w:t>
      </w:r>
      <w:proofErr w:type="spellStart"/>
      <w:r>
        <w:t>qualifiziertem</w:t>
      </w:r>
      <w:proofErr w:type="spellEnd"/>
      <w:r>
        <w:t xml:space="preserve"> </w:t>
      </w:r>
      <w:proofErr w:type="spellStart"/>
      <w:r>
        <w:t>Fachpersonal</w:t>
      </w:r>
      <w:proofErr w:type="spellEnd"/>
      <w:r>
        <w:t xml:space="preserve">. </w:t>
      </w:r>
      <w:proofErr w:type="spellStart"/>
      <w:r>
        <w:t>Derzeit</w:t>
      </w:r>
      <w:proofErr w:type="spellEnd"/>
      <w:r>
        <w:t xml:space="preserve"> </w:t>
      </w:r>
      <w:proofErr w:type="spellStart"/>
      <w:r>
        <w:t>beschäftigt</w:t>
      </w:r>
      <w:proofErr w:type="spellEnd"/>
      <w:r>
        <w:t xml:space="preserve"> die Paul Green GmbH </w:t>
      </w:r>
      <w:proofErr w:type="spellStart"/>
      <w:r>
        <w:t>rund</w:t>
      </w:r>
      <w:proofErr w:type="spellEnd"/>
      <w:r>
        <w:t xml:space="preserve"> 500 Mitarbeiter*</w:t>
      </w:r>
      <w:proofErr w:type="spellStart"/>
      <w:r>
        <w:t>innen</w:t>
      </w:r>
      <w:proofErr w:type="spellEnd"/>
      <w:r>
        <w:t xml:space="preserve"> in </w:t>
      </w:r>
      <w:proofErr w:type="spellStart"/>
      <w:r>
        <w:t>Mattsee</w:t>
      </w:r>
      <w:proofErr w:type="spellEnd"/>
      <w:r>
        <w:t xml:space="preserve">, Österreich, und in Prelog, </w:t>
      </w:r>
      <w:proofErr w:type="spellStart"/>
      <w:r>
        <w:t>Kroatien</w:t>
      </w:r>
      <w:proofErr w:type="spellEnd"/>
      <w:r>
        <w:t xml:space="preserve">. </w:t>
      </w:r>
      <w:proofErr w:type="spellStart"/>
      <w:r>
        <w:t>Darüber</w:t>
      </w:r>
      <w:proofErr w:type="spellEnd"/>
      <w:r>
        <w:t xml:space="preserve"> </w:t>
      </w:r>
      <w:proofErr w:type="spellStart"/>
      <w:r>
        <w:t>hinaus</w:t>
      </w:r>
      <w:proofErr w:type="spellEnd"/>
      <w:r>
        <w:t xml:space="preserve"> </w:t>
      </w:r>
      <w:proofErr w:type="spellStart"/>
      <w:r>
        <w:t>sind</w:t>
      </w:r>
      <w:proofErr w:type="spellEnd"/>
      <w:r>
        <w:t xml:space="preserve"> </w:t>
      </w:r>
      <w:proofErr w:type="spellStart"/>
      <w:r>
        <w:t>rund</w:t>
      </w:r>
      <w:proofErr w:type="spellEnd"/>
      <w:r>
        <w:t xml:space="preserve"> 1.500 </w:t>
      </w:r>
      <w:proofErr w:type="spellStart"/>
      <w:r>
        <w:t>Personen</w:t>
      </w:r>
      <w:proofErr w:type="spellEnd"/>
      <w:r>
        <w:t xml:space="preserve"> </w:t>
      </w:r>
      <w:proofErr w:type="spellStart"/>
      <w:r>
        <w:t>bei</w:t>
      </w:r>
      <w:proofErr w:type="spellEnd"/>
      <w:r>
        <w:t xml:space="preserve"> </w:t>
      </w:r>
      <w:proofErr w:type="spellStart"/>
      <w:r>
        <w:t>Produktionspartnern</w:t>
      </w:r>
      <w:proofErr w:type="spellEnd"/>
      <w:r>
        <w:t xml:space="preserve"> für PAUL GREEN </w:t>
      </w:r>
      <w:proofErr w:type="spellStart"/>
      <w:r>
        <w:t>tätig</w:t>
      </w:r>
      <w:proofErr w:type="spellEnd"/>
      <w:r>
        <w:t>.</w:t>
      </w:r>
    </w:p>
    <w:p w14:paraId="59F8F6E5" w14:textId="77777777" w:rsidR="00C932F9" w:rsidRDefault="000C3931" w:rsidP="009423EB">
      <w:pPr>
        <w:pStyle w:val="BodyTight"/>
        <w:spacing w:after="180"/>
      </w:pPr>
      <w:r>
        <w:t xml:space="preserve">PAUL GREEN </w:t>
      </w:r>
      <w:proofErr w:type="spellStart"/>
      <w:r>
        <w:t>Schuhe</w:t>
      </w:r>
      <w:proofErr w:type="spellEnd"/>
      <w:r>
        <w:t xml:space="preserve"> </w:t>
      </w:r>
      <w:proofErr w:type="spellStart"/>
      <w:r>
        <w:t>sind</w:t>
      </w:r>
      <w:proofErr w:type="spellEnd"/>
      <w:r>
        <w:t xml:space="preserve"> in Europa, den USA, Japan und </w:t>
      </w:r>
      <w:proofErr w:type="spellStart"/>
      <w:r>
        <w:t>Australien</w:t>
      </w:r>
      <w:proofErr w:type="spellEnd"/>
      <w:r>
        <w:t xml:space="preserve"> </w:t>
      </w:r>
      <w:proofErr w:type="spellStart"/>
      <w:r>
        <w:t>erhältlich</w:t>
      </w:r>
      <w:proofErr w:type="spellEnd"/>
      <w:r>
        <w:t xml:space="preserve">. Als Premium-Marke </w:t>
      </w:r>
      <w:proofErr w:type="spellStart"/>
      <w:r>
        <w:t>steht</w:t>
      </w:r>
      <w:proofErr w:type="spellEnd"/>
      <w:r>
        <w:t xml:space="preserve"> PAUL GREEN für </w:t>
      </w:r>
      <w:proofErr w:type="spellStart"/>
      <w:r>
        <w:t>Damenschuhe</w:t>
      </w:r>
      <w:proofErr w:type="spellEnd"/>
      <w:r>
        <w:t xml:space="preserve"> </w:t>
      </w:r>
      <w:proofErr w:type="spellStart"/>
      <w:r>
        <w:t>mit</w:t>
      </w:r>
      <w:proofErr w:type="spellEnd"/>
      <w:r>
        <w:t xml:space="preserve"> </w:t>
      </w:r>
      <w:proofErr w:type="spellStart"/>
      <w:r>
        <w:t>besonderer</w:t>
      </w:r>
      <w:proofErr w:type="spellEnd"/>
      <w:r>
        <w:t xml:space="preserve"> </w:t>
      </w:r>
      <w:proofErr w:type="spellStart"/>
      <w:r>
        <w:t>Passform</w:t>
      </w:r>
      <w:proofErr w:type="spellEnd"/>
      <w:r>
        <w:t xml:space="preserve">, </w:t>
      </w:r>
      <w:proofErr w:type="spellStart"/>
      <w:r>
        <w:t>hohem</w:t>
      </w:r>
      <w:proofErr w:type="spellEnd"/>
      <w:r>
        <w:t xml:space="preserve"> </w:t>
      </w:r>
      <w:proofErr w:type="spellStart"/>
      <w:r>
        <w:t>Tragekomfort</w:t>
      </w:r>
      <w:proofErr w:type="spellEnd"/>
      <w:r>
        <w:t xml:space="preserve"> und </w:t>
      </w:r>
      <w:proofErr w:type="spellStart"/>
      <w:r>
        <w:t>handwerklicher</w:t>
      </w:r>
      <w:proofErr w:type="spellEnd"/>
      <w:r>
        <w:t xml:space="preserve"> </w:t>
      </w:r>
      <w:proofErr w:type="spellStart"/>
      <w:r>
        <w:t>Qualität</w:t>
      </w:r>
      <w:proofErr w:type="spellEnd"/>
      <w:r>
        <w:t>.</w:t>
      </w:r>
    </w:p>
    <w:p w14:paraId="6E3DEB4B" w14:textId="77777777" w:rsidR="00792E83" w:rsidRDefault="00792E83">
      <w:pPr>
        <w:pStyle w:val="BodyTight"/>
        <w:spacing w:after="180"/>
        <w:jc w:val="both"/>
      </w:pPr>
    </w:p>
    <w:p w14:paraId="52551774" w14:textId="77777777" w:rsidR="00786526" w:rsidRDefault="00786526" w:rsidP="00792E83">
      <w:pPr>
        <w:ind w:right="565"/>
        <w:rPr>
          <w:rFonts w:cs="Arial"/>
          <w:b/>
          <w:lang w:val="de-AT"/>
        </w:rPr>
      </w:pPr>
    </w:p>
    <w:p w14:paraId="2D92398C" w14:textId="1AD0ABA2" w:rsidR="00792E83" w:rsidRPr="009B0F15" w:rsidRDefault="00792E83" w:rsidP="00792E83">
      <w:pPr>
        <w:ind w:right="565"/>
        <w:rPr>
          <w:rFonts w:cs="Arial"/>
          <w:b/>
          <w:lang w:val="de-AT"/>
        </w:rPr>
      </w:pPr>
      <w:r w:rsidRPr="009B0F15">
        <w:rPr>
          <w:rFonts w:cs="Arial"/>
          <w:b/>
          <w:lang w:val="de-AT"/>
        </w:rPr>
        <w:t>Bildmaterial (</w:t>
      </w:r>
      <w:r w:rsidRPr="00AF35C2">
        <w:rPr>
          <w:rFonts w:cs="Arial"/>
          <w:b/>
          <w:lang w:val="de-AT"/>
        </w:rPr>
        <w:t xml:space="preserve">Abdruck für Pressezwecke </w:t>
      </w:r>
      <w:r w:rsidRPr="009B0F15">
        <w:rPr>
          <w:rFonts w:cs="Arial"/>
          <w:b/>
          <w:lang w:val="de-AT"/>
        </w:rPr>
        <w:t>honorarfrei):</w:t>
      </w:r>
    </w:p>
    <w:p w14:paraId="746C322D" w14:textId="275642D6" w:rsidR="00792E83" w:rsidRDefault="00792E83" w:rsidP="00792E83">
      <w:pPr>
        <w:spacing w:after="0"/>
        <w:rPr>
          <w:rFonts w:cs="Arial"/>
          <w:color w:val="000000" w:themeColor="text1"/>
          <w:lang w:val="de-DE"/>
        </w:rPr>
      </w:pPr>
      <w:r>
        <w:rPr>
          <w:rFonts w:cs="Arial"/>
          <w:color w:val="000000" w:themeColor="text1"/>
          <w:lang w:val="de-DE"/>
        </w:rPr>
        <w:t xml:space="preserve">Bild </w:t>
      </w:r>
      <w:r w:rsidR="009423EB">
        <w:rPr>
          <w:rFonts w:cs="Arial"/>
          <w:color w:val="000000" w:themeColor="text1"/>
          <w:lang w:val="de-DE"/>
        </w:rPr>
        <w:t>1</w:t>
      </w:r>
      <w:r>
        <w:rPr>
          <w:rFonts w:cs="Arial"/>
          <w:color w:val="000000" w:themeColor="text1"/>
          <w:lang w:val="de-DE"/>
        </w:rPr>
        <w:t xml:space="preserve">: </w:t>
      </w:r>
      <w:r w:rsidR="00BF0AD5" w:rsidRPr="00BF0AD5">
        <w:rPr>
          <w:rFonts w:cs="Arial"/>
          <w:color w:val="000000" w:themeColor="text1"/>
        </w:rPr>
        <w:t>PAUL_GREEN_Carina_Pranz_</w:t>
      </w:r>
      <w:r w:rsidR="00C74169">
        <w:rPr>
          <w:rFonts w:cs="Arial"/>
          <w:color w:val="000000" w:themeColor="text1"/>
        </w:rPr>
        <w:t>Sondermodell</w:t>
      </w:r>
      <w:r w:rsidR="00BF0AD5" w:rsidRPr="00BF0AD5">
        <w:rPr>
          <w:rFonts w:cs="Arial"/>
          <w:color w:val="000000" w:themeColor="text1"/>
        </w:rPr>
        <w:t>_01</w:t>
      </w:r>
      <w:r w:rsidR="00BF0AD5">
        <w:rPr>
          <w:rFonts w:cs="Arial"/>
          <w:color w:val="000000" w:themeColor="text1"/>
        </w:rPr>
        <w:t xml:space="preserve"> © </w:t>
      </w:r>
      <w:r>
        <w:rPr>
          <w:rFonts w:cs="Arial"/>
          <w:color w:val="000000" w:themeColor="text1"/>
          <w:lang w:val="de-DE"/>
        </w:rPr>
        <w:t>PAUL GREEN</w:t>
      </w:r>
    </w:p>
    <w:p w14:paraId="0C926712" w14:textId="77777777" w:rsidR="009423EB" w:rsidRDefault="009423EB" w:rsidP="00792E83">
      <w:pPr>
        <w:spacing w:after="0"/>
        <w:rPr>
          <w:rFonts w:cs="Arial"/>
          <w:color w:val="000000" w:themeColor="text1"/>
          <w:lang w:val="de-DE"/>
        </w:rPr>
      </w:pPr>
    </w:p>
    <w:p w14:paraId="05742764" w14:textId="335ECC35" w:rsidR="009423EB" w:rsidRDefault="009423EB" w:rsidP="00792E83">
      <w:pPr>
        <w:spacing w:after="0"/>
        <w:rPr>
          <w:rFonts w:cs="Arial"/>
          <w:color w:val="000000" w:themeColor="text1"/>
          <w:lang w:val="de-DE"/>
        </w:rPr>
      </w:pPr>
      <w:r>
        <w:rPr>
          <w:rFonts w:cs="Arial"/>
          <w:color w:val="000000" w:themeColor="text1"/>
          <w:lang w:val="de-DE"/>
        </w:rPr>
        <w:t xml:space="preserve">Bild 2: </w:t>
      </w:r>
      <w:r w:rsidR="0076262C">
        <w:rPr>
          <w:rFonts w:cs="Arial"/>
          <w:color w:val="000000" w:themeColor="text1"/>
          <w:lang w:val="de-DE"/>
        </w:rPr>
        <w:t>PAUL_GREEN_Carina_Pranz_</w:t>
      </w:r>
      <w:r w:rsidR="00C74169">
        <w:rPr>
          <w:rFonts w:cs="Arial"/>
          <w:color w:val="000000" w:themeColor="text1"/>
          <w:lang w:val="de-DE"/>
        </w:rPr>
        <w:t>Barbara_Aichinger_Panel_Talk</w:t>
      </w:r>
      <w:r w:rsidR="0076262C">
        <w:rPr>
          <w:rFonts w:cs="Arial"/>
          <w:color w:val="000000" w:themeColor="text1"/>
          <w:lang w:val="de-DE"/>
        </w:rPr>
        <w:t xml:space="preserve">_02 </w:t>
      </w:r>
      <w:r w:rsidR="0076262C">
        <w:rPr>
          <w:rFonts w:cs="Arial"/>
          <w:color w:val="000000" w:themeColor="text1"/>
        </w:rPr>
        <w:t xml:space="preserve">© </w:t>
      </w:r>
      <w:r w:rsidR="0076262C">
        <w:rPr>
          <w:rFonts w:cs="Arial"/>
          <w:color w:val="000000" w:themeColor="text1"/>
          <w:lang w:val="de-DE"/>
        </w:rPr>
        <w:t>PAUL GREEN</w:t>
      </w:r>
    </w:p>
    <w:p w14:paraId="35F3B9E6" w14:textId="77777777" w:rsidR="009423EB" w:rsidRDefault="009423EB" w:rsidP="00792E83">
      <w:pPr>
        <w:spacing w:after="0"/>
        <w:rPr>
          <w:rFonts w:cs="Arial"/>
          <w:color w:val="000000" w:themeColor="text1"/>
          <w:lang w:val="de-DE"/>
        </w:rPr>
      </w:pPr>
    </w:p>
    <w:p w14:paraId="51A8C05E" w14:textId="355499C1" w:rsidR="009423EB" w:rsidRDefault="009423EB" w:rsidP="00792E83">
      <w:pPr>
        <w:spacing w:after="0"/>
        <w:rPr>
          <w:rFonts w:cs="Arial"/>
          <w:color w:val="000000" w:themeColor="text1"/>
          <w:lang w:val="de-DE"/>
        </w:rPr>
      </w:pPr>
      <w:r>
        <w:rPr>
          <w:rFonts w:cs="Arial"/>
          <w:color w:val="000000" w:themeColor="text1"/>
          <w:lang w:val="de-DE"/>
        </w:rPr>
        <w:t xml:space="preserve">Bild 3: </w:t>
      </w:r>
      <w:r w:rsidR="00C74169" w:rsidRPr="00C74169">
        <w:rPr>
          <w:rFonts w:cs="Arial"/>
          <w:color w:val="000000" w:themeColor="text1"/>
          <w:lang w:val="de-DE"/>
        </w:rPr>
        <w:t>PAUL_GREEN_Carina_Pranz_Bondi_Studio</w:t>
      </w:r>
      <w:r w:rsidR="00D836F9">
        <w:rPr>
          <w:rFonts w:cs="Arial"/>
          <w:color w:val="000000" w:themeColor="text1"/>
          <w:lang w:val="de-DE"/>
        </w:rPr>
        <w:t>s</w:t>
      </w:r>
      <w:r w:rsidR="00C74169" w:rsidRPr="00C74169">
        <w:rPr>
          <w:rFonts w:cs="Arial"/>
          <w:color w:val="000000" w:themeColor="text1"/>
          <w:lang w:val="de-DE"/>
        </w:rPr>
        <w:t>_03</w:t>
      </w:r>
      <w:r w:rsidR="00C74169">
        <w:rPr>
          <w:rFonts w:cs="Arial"/>
          <w:color w:val="000000" w:themeColor="text1"/>
          <w:lang w:val="de-DE"/>
        </w:rPr>
        <w:t xml:space="preserve"> </w:t>
      </w:r>
      <w:r w:rsidR="00C74169">
        <w:rPr>
          <w:rFonts w:cs="Arial"/>
          <w:color w:val="000000" w:themeColor="text1"/>
        </w:rPr>
        <w:t xml:space="preserve">© </w:t>
      </w:r>
      <w:r w:rsidR="00C74169">
        <w:rPr>
          <w:rFonts w:cs="Arial"/>
          <w:color w:val="000000" w:themeColor="text1"/>
          <w:lang w:val="de-DE"/>
        </w:rPr>
        <w:t>PAUL GREEN</w:t>
      </w:r>
    </w:p>
    <w:p w14:paraId="40047813" w14:textId="77777777" w:rsidR="00786526" w:rsidRDefault="00786526" w:rsidP="00792E83">
      <w:pPr>
        <w:spacing w:after="0"/>
        <w:rPr>
          <w:rFonts w:cs="Arial"/>
          <w:color w:val="000000" w:themeColor="text1"/>
          <w:lang w:val="de-DE"/>
        </w:rPr>
      </w:pPr>
    </w:p>
    <w:p w14:paraId="59F088E3" w14:textId="3CD036BC" w:rsidR="00786526" w:rsidRPr="009B0F15" w:rsidRDefault="00786526" w:rsidP="00792E83">
      <w:pPr>
        <w:spacing w:after="0"/>
        <w:rPr>
          <w:rFonts w:cs="Arial"/>
          <w:color w:val="000000" w:themeColor="text1"/>
          <w:lang w:val="de-DE"/>
        </w:rPr>
      </w:pPr>
      <w:r>
        <w:rPr>
          <w:rFonts w:cs="Arial"/>
          <w:color w:val="000000" w:themeColor="text1"/>
          <w:lang w:val="de-DE"/>
        </w:rPr>
        <w:t xml:space="preserve">Bild 4: </w:t>
      </w:r>
      <w:r w:rsidRPr="00786526">
        <w:rPr>
          <w:rFonts w:cs="Arial"/>
          <w:color w:val="000000" w:themeColor="text1"/>
          <w:lang w:val="de-DE"/>
        </w:rPr>
        <w:t>PAUL_GREEN_Carina_Pranz_Rahmenprogramm_04</w:t>
      </w:r>
      <w:r>
        <w:rPr>
          <w:rFonts w:cs="Arial"/>
          <w:color w:val="000000" w:themeColor="text1"/>
          <w:lang w:val="de-DE"/>
        </w:rPr>
        <w:t xml:space="preserve"> © PAUL GREEN</w:t>
      </w:r>
    </w:p>
    <w:p w14:paraId="250435D7" w14:textId="77777777" w:rsidR="00792E83" w:rsidRDefault="00792E83">
      <w:pPr>
        <w:pStyle w:val="BodyTight"/>
        <w:spacing w:after="180"/>
        <w:jc w:val="both"/>
      </w:pPr>
    </w:p>
    <w:p w14:paraId="6D60CCD2" w14:textId="77777777" w:rsidR="00792E83" w:rsidRDefault="00792E83">
      <w:pPr>
        <w:pStyle w:val="ContactLabel"/>
        <w:spacing w:before="120" w:after="80"/>
      </w:pPr>
    </w:p>
    <w:p w14:paraId="3F2488CE" w14:textId="6D7645CD" w:rsidR="00C932F9" w:rsidRDefault="000C3931">
      <w:pPr>
        <w:pStyle w:val="ContactLabel"/>
        <w:spacing w:before="120" w:after="80"/>
      </w:pPr>
      <w:proofErr w:type="spellStart"/>
      <w:r>
        <w:t>Rückfragehinweis</w:t>
      </w:r>
      <w:proofErr w:type="spellEnd"/>
      <w:r>
        <w:t>:</w:t>
      </w:r>
    </w:p>
    <w:p w14:paraId="77A129F7" w14:textId="77777777" w:rsidR="00C932F9" w:rsidRDefault="000C3931">
      <w:pPr>
        <w:pStyle w:val="BodyTight"/>
        <w:spacing w:after="20"/>
      </w:pPr>
      <w:r>
        <w:t>Jasmine Pöschl</w:t>
      </w:r>
    </w:p>
    <w:p w14:paraId="7CD3CE7B" w14:textId="77777777" w:rsidR="00C932F9" w:rsidRDefault="000C3931">
      <w:pPr>
        <w:pStyle w:val="BodyTight"/>
        <w:spacing w:after="20"/>
      </w:pPr>
      <w:r>
        <w:t>Paul Green GmbH</w:t>
      </w:r>
    </w:p>
    <w:p w14:paraId="64A5384C" w14:textId="77777777" w:rsidR="00C932F9" w:rsidRDefault="000C3931">
      <w:pPr>
        <w:pStyle w:val="BodyTight"/>
        <w:spacing w:after="20"/>
      </w:pPr>
      <w:r>
        <w:t>T +43 (0) 6217 5323-747</w:t>
      </w:r>
    </w:p>
    <w:p w14:paraId="316D9FF1" w14:textId="77777777" w:rsidR="00C932F9" w:rsidRDefault="000C3931">
      <w:pPr>
        <w:pStyle w:val="BodyTight"/>
        <w:spacing w:after="20"/>
      </w:pPr>
      <w:r>
        <w:t>j.poeschl@paul-green.com</w:t>
      </w:r>
    </w:p>
    <w:sectPr w:rsidR="00C932F9" w:rsidSect="00034616">
      <w:pgSz w:w="12240" w:h="15840"/>
      <w:pgMar w:top="1247" w:right="1304" w:bottom="1134" w:left="13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1585408452">
    <w:abstractNumId w:val="8"/>
  </w:num>
  <w:num w:numId="2" w16cid:durableId="2018775566">
    <w:abstractNumId w:val="6"/>
  </w:num>
  <w:num w:numId="3" w16cid:durableId="952129054">
    <w:abstractNumId w:val="5"/>
  </w:num>
  <w:num w:numId="4" w16cid:durableId="1031686211">
    <w:abstractNumId w:val="4"/>
  </w:num>
  <w:num w:numId="5" w16cid:durableId="228464387">
    <w:abstractNumId w:val="7"/>
  </w:num>
  <w:num w:numId="6" w16cid:durableId="2083209733">
    <w:abstractNumId w:val="3"/>
  </w:num>
  <w:num w:numId="7" w16cid:durableId="760759129">
    <w:abstractNumId w:val="2"/>
  </w:num>
  <w:num w:numId="8" w16cid:durableId="185875136">
    <w:abstractNumId w:val="1"/>
  </w:num>
  <w:num w:numId="9" w16cid:durableId="1694334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958A2"/>
    <w:rsid w:val="0029639D"/>
    <w:rsid w:val="00326F90"/>
    <w:rsid w:val="00347B1C"/>
    <w:rsid w:val="0076262C"/>
    <w:rsid w:val="00786526"/>
    <w:rsid w:val="00792E83"/>
    <w:rsid w:val="008536DB"/>
    <w:rsid w:val="0086662D"/>
    <w:rsid w:val="009423EB"/>
    <w:rsid w:val="00A23C9F"/>
    <w:rsid w:val="00AA1D8D"/>
    <w:rsid w:val="00B12953"/>
    <w:rsid w:val="00B47730"/>
    <w:rsid w:val="00BF0AD5"/>
    <w:rsid w:val="00C13B42"/>
    <w:rsid w:val="00C74169"/>
    <w:rsid w:val="00C932F9"/>
    <w:rsid w:val="00CB0664"/>
    <w:rsid w:val="00D836F9"/>
    <w:rsid w:val="00F611C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25E3E"/>
  <w14:defaultImageDpi w14:val="300"/>
  <w15:docId w15:val="{33EE47DC-D358-4F00-BB76-9142A102B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rPr>
      <w:rFonts w:ascii="Arial" w:eastAsia="Arial" w:hAnsi="Arial"/>
      <w:sz w:val="21"/>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Kicker">
    <w:name w:val="Kicker"/>
    <w:basedOn w:val="Standard"/>
    <w:rPr>
      <w:b/>
      <w:color w:val="646464"/>
      <w:sz w:val="19"/>
    </w:rPr>
  </w:style>
  <w:style w:type="paragraph" w:customStyle="1" w:styleId="DocDate">
    <w:name w:val="DocDate"/>
    <w:basedOn w:val="Standard"/>
    <w:rPr>
      <w:b/>
    </w:rPr>
  </w:style>
  <w:style w:type="paragraph" w:customStyle="1" w:styleId="Subhead">
    <w:name w:val="Subhead"/>
    <w:basedOn w:val="Standard"/>
    <w:rPr>
      <w:b/>
      <w:i/>
      <w:color w:val="505050"/>
      <w:sz w:val="22"/>
    </w:rPr>
  </w:style>
  <w:style w:type="paragraph" w:customStyle="1" w:styleId="BodyTight">
    <w:name w:val="BodyTight"/>
    <w:basedOn w:val="Standard"/>
  </w:style>
  <w:style w:type="paragraph" w:customStyle="1" w:styleId="ContactLabel">
    <w:name w:val="ContactLabel"/>
    <w:basedOn w:val="Standard"/>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2738</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3166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Pöschl Jasmine</cp:lastModifiedBy>
  <cp:revision>8</cp:revision>
  <dcterms:created xsi:type="dcterms:W3CDTF">2026-04-14T15:59:00Z</dcterms:created>
  <dcterms:modified xsi:type="dcterms:W3CDTF">2026-04-15T14:32:00Z</dcterms:modified>
  <cp:category/>
</cp:coreProperties>
</file>