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F915" w14:textId="3DB2FFD6" w:rsidR="000D56B7" w:rsidRPr="00276C37" w:rsidRDefault="000D56B7" w:rsidP="00276C37">
      <w:pPr>
        <w:pStyle w:val="NurText"/>
        <w:spacing w:line="276" w:lineRule="auto"/>
        <w:rPr>
          <w:rFonts w:ascii="Arial" w:hAnsi="Arial" w:cs="Arial"/>
          <w:b/>
          <w:sz w:val="28"/>
          <w:szCs w:val="28"/>
        </w:rPr>
      </w:pPr>
      <w:r w:rsidRPr="00276C37">
        <w:rPr>
          <w:rFonts w:ascii="Arial" w:hAnsi="Arial" w:cs="Arial"/>
          <w:b/>
          <w:sz w:val="28"/>
          <w:szCs w:val="28"/>
        </w:rPr>
        <w:t>Klimaschutz als Spielball der Lokalpolitik</w:t>
      </w:r>
    </w:p>
    <w:p w14:paraId="62F475EB" w14:textId="77777777" w:rsidR="000D56B7" w:rsidRPr="00276C37" w:rsidRDefault="000D56B7" w:rsidP="00276C37">
      <w:pPr>
        <w:pStyle w:val="NurText"/>
        <w:spacing w:line="276" w:lineRule="auto"/>
        <w:rPr>
          <w:rFonts w:ascii="Arial" w:hAnsi="Arial" w:cs="Arial"/>
          <w:b/>
          <w:szCs w:val="22"/>
        </w:rPr>
      </w:pPr>
    </w:p>
    <w:p w14:paraId="575CB307" w14:textId="77777777" w:rsidR="004D63FA" w:rsidRPr="00276C37" w:rsidRDefault="004D63FA" w:rsidP="00276C37">
      <w:pPr>
        <w:pStyle w:val="NurText"/>
        <w:spacing w:line="276" w:lineRule="auto"/>
        <w:rPr>
          <w:rFonts w:ascii="Arial" w:hAnsi="Arial" w:cs="Arial"/>
          <w:b/>
          <w:szCs w:val="22"/>
        </w:rPr>
      </w:pPr>
      <w:r w:rsidRPr="00276C37">
        <w:rPr>
          <w:rFonts w:ascii="Arial" w:hAnsi="Arial" w:cs="Arial"/>
          <w:b/>
          <w:szCs w:val="22"/>
        </w:rPr>
        <w:t>100 Städte in Europa sollen bis 2030 klimaneutral werden. Doch was passiert, wenn dieser Top-down-Plan auf lokale Machtverhältnisse trifft? Kulturanthropolog:innen in Klagenfurt, Warschau und Ljubljana untersuchen</w:t>
      </w:r>
      <w:r w:rsidR="00DB0942" w:rsidRPr="00276C37">
        <w:rPr>
          <w:rFonts w:ascii="Arial" w:hAnsi="Arial" w:cs="Arial"/>
          <w:b/>
          <w:szCs w:val="22"/>
        </w:rPr>
        <w:t>,</w:t>
      </w:r>
      <w:r w:rsidRPr="00276C37">
        <w:rPr>
          <w:rFonts w:ascii="Arial" w:hAnsi="Arial" w:cs="Arial"/>
          <w:b/>
          <w:szCs w:val="22"/>
        </w:rPr>
        <w:t xml:space="preserve"> wie die D</w:t>
      </w:r>
      <w:r w:rsidR="00DB0942" w:rsidRPr="00276C37">
        <w:rPr>
          <w:rFonts w:ascii="Arial" w:hAnsi="Arial" w:cs="Arial"/>
          <w:b/>
          <w:szCs w:val="22"/>
        </w:rPr>
        <w:t>r</w:t>
      </w:r>
      <w:r w:rsidRPr="00276C37">
        <w:rPr>
          <w:rFonts w:ascii="Arial" w:hAnsi="Arial" w:cs="Arial"/>
          <w:b/>
          <w:szCs w:val="22"/>
        </w:rPr>
        <w:t>inglichkeit von Klimaschutzmaßnahmen im Spannungsfeld der Kommunalpolitik verhandelt – oder ausgebremst – wird.</w:t>
      </w:r>
    </w:p>
    <w:p w14:paraId="1A4CFAA6" w14:textId="77777777" w:rsidR="004D63FA" w:rsidRPr="00276C37" w:rsidRDefault="004D63FA" w:rsidP="00276C37">
      <w:pPr>
        <w:pStyle w:val="NurText"/>
        <w:spacing w:line="276" w:lineRule="auto"/>
        <w:rPr>
          <w:rFonts w:ascii="Arial" w:hAnsi="Arial" w:cs="Arial"/>
          <w:b/>
          <w:szCs w:val="22"/>
        </w:rPr>
      </w:pPr>
    </w:p>
    <w:p w14:paraId="16386363" w14:textId="2C66C864" w:rsidR="00A629A2" w:rsidRPr="00276C37" w:rsidRDefault="00A629A2" w:rsidP="00276C37">
      <w:pPr>
        <w:spacing w:line="276" w:lineRule="auto"/>
        <w:rPr>
          <w:rFonts w:ascii="Arial" w:hAnsi="Arial" w:cs="Arial"/>
          <w:color w:val="000000"/>
        </w:rPr>
      </w:pPr>
      <w:r w:rsidRPr="00276C37">
        <w:rPr>
          <w:rFonts w:ascii="Arial" w:hAnsi="Arial" w:cs="Arial"/>
          <w:color w:val="000000"/>
        </w:rPr>
        <w:t>Klimaneutralität bis 2050, bis 2040 Reduktion von 90 Prozent der Treibhausgase im Vergleich zu 1990: So laute</w:t>
      </w:r>
      <w:r w:rsidR="00DB0942" w:rsidRPr="00276C37">
        <w:rPr>
          <w:rFonts w:ascii="Arial" w:hAnsi="Arial" w:cs="Arial"/>
          <w:color w:val="000000"/>
        </w:rPr>
        <w:t>n</w:t>
      </w:r>
      <w:r w:rsidRPr="00276C37">
        <w:rPr>
          <w:rFonts w:ascii="Arial" w:hAnsi="Arial" w:cs="Arial"/>
          <w:color w:val="000000"/>
        </w:rPr>
        <w:t xml:space="preserve"> die aktuellen, bereits abgeschwächten </w:t>
      </w:r>
      <w:r w:rsidR="00DC64D2" w:rsidRPr="00276C37">
        <w:rPr>
          <w:rFonts w:ascii="Arial" w:hAnsi="Arial" w:cs="Arial"/>
          <w:color w:val="000000"/>
        </w:rPr>
        <w:t>EU-Klimaziele</w:t>
      </w:r>
      <w:r w:rsidRPr="00276C37">
        <w:rPr>
          <w:rFonts w:ascii="Arial" w:hAnsi="Arial" w:cs="Arial"/>
          <w:color w:val="000000"/>
        </w:rPr>
        <w:t xml:space="preserve">. Um diese Vorgaben zu erreichen, müssen </w:t>
      </w:r>
      <w:r w:rsidR="00DC64D2" w:rsidRPr="00276C37">
        <w:rPr>
          <w:rFonts w:ascii="Arial" w:hAnsi="Arial" w:cs="Arial"/>
          <w:color w:val="000000"/>
        </w:rPr>
        <w:t>Europas</w:t>
      </w:r>
      <w:r w:rsidRPr="00276C37">
        <w:rPr>
          <w:rFonts w:ascii="Arial" w:hAnsi="Arial" w:cs="Arial"/>
          <w:color w:val="000000"/>
        </w:rPr>
        <w:t xml:space="preserve"> Städte mit an</w:t>
      </w:r>
      <w:r w:rsidR="00DC64D2" w:rsidRPr="00276C37">
        <w:rPr>
          <w:rFonts w:ascii="Arial" w:hAnsi="Arial" w:cs="Arial"/>
          <w:color w:val="000000"/>
        </w:rPr>
        <w:t xml:space="preserve"> Bord, denn aus</w:t>
      </w:r>
      <w:r w:rsidRPr="00276C37">
        <w:rPr>
          <w:rFonts w:ascii="Arial" w:hAnsi="Arial" w:cs="Arial"/>
          <w:color w:val="000000"/>
        </w:rPr>
        <w:t xml:space="preserve"> </w:t>
      </w:r>
      <w:r w:rsidR="00DC64D2" w:rsidRPr="00276C37">
        <w:rPr>
          <w:rFonts w:ascii="Arial" w:hAnsi="Arial" w:cs="Arial"/>
          <w:color w:val="000000"/>
        </w:rPr>
        <w:t>ihren</w:t>
      </w:r>
      <w:r w:rsidRPr="00276C37">
        <w:rPr>
          <w:rFonts w:ascii="Arial" w:hAnsi="Arial" w:cs="Arial"/>
          <w:color w:val="000000"/>
        </w:rPr>
        <w:t xml:space="preserve"> Verkehr</w:t>
      </w:r>
      <w:r w:rsidR="00DC64D2" w:rsidRPr="00276C37">
        <w:rPr>
          <w:rFonts w:ascii="Arial" w:hAnsi="Arial" w:cs="Arial"/>
          <w:color w:val="000000"/>
        </w:rPr>
        <w:t xml:space="preserve">sströmen, Heizungssystemen und </w:t>
      </w:r>
      <w:r w:rsidRPr="00276C37">
        <w:rPr>
          <w:rFonts w:ascii="Arial" w:hAnsi="Arial" w:cs="Arial"/>
          <w:color w:val="000000"/>
        </w:rPr>
        <w:t>Energieversorgung</w:t>
      </w:r>
      <w:r w:rsidR="00DC64D2" w:rsidRPr="00276C37">
        <w:rPr>
          <w:rFonts w:ascii="Arial" w:hAnsi="Arial" w:cs="Arial"/>
          <w:color w:val="000000"/>
        </w:rPr>
        <w:t>en</w:t>
      </w:r>
      <w:r w:rsidRPr="00276C37">
        <w:rPr>
          <w:rFonts w:ascii="Arial" w:hAnsi="Arial" w:cs="Arial"/>
          <w:color w:val="000000"/>
        </w:rPr>
        <w:t xml:space="preserve"> </w:t>
      </w:r>
      <w:r w:rsidR="00DC64D2" w:rsidRPr="00276C37">
        <w:rPr>
          <w:rFonts w:ascii="Arial" w:hAnsi="Arial" w:cs="Arial"/>
          <w:color w:val="000000"/>
        </w:rPr>
        <w:t>stammt ein hoher</w:t>
      </w:r>
      <w:r w:rsidRPr="00276C37">
        <w:rPr>
          <w:rFonts w:ascii="Arial" w:hAnsi="Arial" w:cs="Arial"/>
          <w:color w:val="000000"/>
        </w:rPr>
        <w:t xml:space="preserve"> Anteil der Emissionswerte. Die EU will mit der Mission „</w:t>
      </w:r>
      <w:r w:rsidR="002D516E" w:rsidRPr="00276C37">
        <w:rPr>
          <w:rFonts w:ascii="Arial" w:hAnsi="Arial" w:cs="Arial"/>
          <w:color w:val="000000"/>
        </w:rPr>
        <w:t>100 Climate-</w:t>
      </w:r>
      <w:r w:rsidR="0071128E">
        <w:rPr>
          <w:rFonts w:ascii="Arial" w:hAnsi="Arial" w:cs="Arial"/>
          <w:color w:val="000000"/>
        </w:rPr>
        <w:t>N</w:t>
      </w:r>
      <w:r w:rsidR="002D516E" w:rsidRPr="00276C37">
        <w:rPr>
          <w:rFonts w:ascii="Arial" w:hAnsi="Arial" w:cs="Arial"/>
          <w:color w:val="000000"/>
        </w:rPr>
        <w:t>eutral and Smart Cities by 2030“</w:t>
      </w:r>
      <w:r w:rsidR="00C87CB3" w:rsidRPr="00276C37">
        <w:rPr>
          <w:rFonts w:ascii="Arial" w:hAnsi="Arial" w:cs="Arial"/>
          <w:color w:val="000000"/>
        </w:rPr>
        <w:t xml:space="preserve">, </w:t>
      </w:r>
      <w:r w:rsidR="00C87CB3" w:rsidRPr="00276C37">
        <w:rPr>
          <w:rFonts w:ascii="Arial" w:hAnsi="Arial" w:cs="Arial"/>
        </w:rPr>
        <w:t xml:space="preserve">kurz </w:t>
      </w:r>
      <w:hyperlink r:id="rId7" w:history="1">
        <w:r w:rsidR="00C87CB3" w:rsidRPr="00D65E54">
          <w:rPr>
            <w:rStyle w:val="Hyperlink"/>
            <w:rFonts w:ascii="Arial" w:hAnsi="Arial" w:cs="Arial"/>
          </w:rPr>
          <w:t>EU-Mission 100</w:t>
        </w:r>
      </w:hyperlink>
      <w:r w:rsidR="00C87CB3" w:rsidRPr="00276C37">
        <w:rPr>
          <w:rFonts w:ascii="Arial" w:hAnsi="Arial" w:cs="Arial"/>
        </w:rPr>
        <w:t>,</w:t>
      </w:r>
      <w:r w:rsidR="002D516E" w:rsidRPr="00276C37">
        <w:rPr>
          <w:rFonts w:ascii="Arial" w:hAnsi="Arial" w:cs="Arial"/>
          <w:color w:val="000000"/>
        </w:rPr>
        <w:t xml:space="preserve"> </w:t>
      </w:r>
      <w:r w:rsidRPr="00276C37">
        <w:rPr>
          <w:rFonts w:ascii="Arial" w:hAnsi="Arial" w:cs="Arial"/>
          <w:color w:val="000000"/>
        </w:rPr>
        <w:t xml:space="preserve">Anreize schaffen, Innovation fördern und Vorbildwirkung schaffen. </w:t>
      </w:r>
      <w:r w:rsidR="002D516E" w:rsidRPr="00276C37">
        <w:rPr>
          <w:rFonts w:ascii="Arial" w:hAnsi="Arial" w:cs="Arial"/>
          <w:color w:val="000000"/>
        </w:rPr>
        <w:t xml:space="preserve">Die individuellen </w:t>
      </w:r>
      <w:r w:rsidRPr="00276C37">
        <w:rPr>
          <w:rFonts w:ascii="Arial" w:hAnsi="Arial" w:cs="Arial"/>
          <w:color w:val="000000"/>
        </w:rPr>
        <w:t>Situation</w:t>
      </w:r>
      <w:r w:rsidR="002D516E" w:rsidRPr="00276C37">
        <w:rPr>
          <w:rFonts w:ascii="Arial" w:hAnsi="Arial" w:cs="Arial"/>
          <w:color w:val="000000"/>
        </w:rPr>
        <w:t>en</w:t>
      </w:r>
      <w:r w:rsidRPr="00276C37">
        <w:rPr>
          <w:rFonts w:ascii="Arial" w:hAnsi="Arial" w:cs="Arial"/>
          <w:color w:val="000000"/>
        </w:rPr>
        <w:t xml:space="preserve"> der teilnehmenden Städte sind sehr unterschiedlich. </w:t>
      </w:r>
      <w:r w:rsidR="00C8599A" w:rsidRPr="00276C37">
        <w:rPr>
          <w:rFonts w:ascii="Arial" w:hAnsi="Arial" w:cs="Arial"/>
          <w:color w:val="000000"/>
        </w:rPr>
        <w:t xml:space="preserve">Was sie verbindet: </w:t>
      </w:r>
      <w:r w:rsidR="005F708C">
        <w:rPr>
          <w:rFonts w:ascii="Arial" w:hAnsi="Arial" w:cs="Arial"/>
          <w:color w:val="000000"/>
        </w:rPr>
        <w:t>S</w:t>
      </w:r>
      <w:r w:rsidR="002D516E" w:rsidRPr="00276C37">
        <w:rPr>
          <w:rFonts w:ascii="Arial" w:hAnsi="Arial" w:cs="Arial"/>
          <w:color w:val="000000"/>
        </w:rPr>
        <w:t>ie</w:t>
      </w:r>
      <w:r w:rsidR="00C8599A" w:rsidRPr="00276C37">
        <w:rPr>
          <w:rFonts w:ascii="Arial" w:hAnsi="Arial" w:cs="Arial"/>
          <w:color w:val="000000"/>
        </w:rPr>
        <w:t xml:space="preserve"> wollen</w:t>
      </w:r>
      <w:r w:rsidR="002D516E" w:rsidRPr="00276C37">
        <w:rPr>
          <w:rFonts w:ascii="Arial" w:hAnsi="Arial" w:cs="Arial"/>
          <w:color w:val="000000"/>
        </w:rPr>
        <w:t xml:space="preserve"> ihre Klimaschutz</w:t>
      </w:r>
      <w:r w:rsidR="00C8599A" w:rsidRPr="00276C37">
        <w:rPr>
          <w:rFonts w:ascii="Arial" w:hAnsi="Arial" w:cs="Arial"/>
          <w:color w:val="000000"/>
        </w:rPr>
        <w:t>a</w:t>
      </w:r>
      <w:r w:rsidR="002D516E" w:rsidRPr="00276C37">
        <w:rPr>
          <w:rFonts w:ascii="Arial" w:hAnsi="Arial" w:cs="Arial"/>
          <w:color w:val="000000"/>
        </w:rPr>
        <w:t>ktivitäten</w:t>
      </w:r>
      <w:r w:rsidRPr="00276C37">
        <w:rPr>
          <w:rFonts w:ascii="Arial" w:hAnsi="Arial" w:cs="Arial"/>
          <w:color w:val="000000"/>
        </w:rPr>
        <w:t xml:space="preserve"> nach den Grundsätzen sozialer Gerechtigkeit ausrichten. Niemand soll zurückgelassen werden, lautet die Devise. </w:t>
      </w:r>
    </w:p>
    <w:p w14:paraId="0C497F78" w14:textId="2B904BCF" w:rsidR="00A629A2" w:rsidRPr="00276C37" w:rsidRDefault="00A629A2" w:rsidP="00276C37">
      <w:pPr>
        <w:spacing w:line="276" w:lineRule="auto"/>
        <w:rPr>
          <w:rFonts w:ascii="Arial" w:hAnsi="Arial" w:cs="Arial"/>
          <w:color w:val="000000"/>
        </w:rPr>
      </w:pPr>
      <w:r w:rsidRPr="00276C37">
        <w:rPr>
          <w:rFonts w:ascii="Arial" w:hAnsi="Arial" w:cs="Arial"/>
          <w:color w:val="000000"/>
        </w:rPr>
        <w:t xml:space="preserve">Die Forschenden </w:t>
      </w:r>
      <w:r w:rsidR="00C8599A" w:rsidRPr="00276C37">
        <w:rPr>
          <w:rFonts w:ascii="Arial" w:hAnsi="Arial" w:cs="Arial"/>
          <w:color w:val="000000"/>
        </w:rPr>
        <w:t xml:space="preserve">in dem internationalen </w:t>
      </w:r>
      <w:r w:rsidRPr="00276C37">
        <w:rPr>
          <w:rFonts w:ascii="Arial" w:hAnsi="Arial" w:cs="Arial"/>
          <w:color w:val="000000"/>
        </w:rPr>
        <w:t>Projekt „</w:t>
      </w:r>
      <w:r w:rsidR="00B6057C" w:rsidRPr="00276C37">
        <w:rPr>
          <w:rFonts w:ascii="Arial" w:hAnsi="Arial" w:cs="Arial"/>
          <w:color w:val="000000"/>
        </w:rPr>
        <w:t>Konkurrierende Dringlichkeiten: Klimaneutralität in der EU</w:t>
      </w:r>
      <w:r w:rsidR="002D516E" w:rsidRPr="00276C37">
        <w:rPr>
          <w:rFonts w:ascii="Arial" w:hAnsi="Arial" w:cs="Arial"/>
          <w:color w:val="000000"/>
        </w:rPr>
        <w:t>“, das vom Wiss</w:t>
      </w:r>
      <w:r w:rsidRPr="00276C37">
        <w:rPr>
          <w:rFonts w:ascii="Arial" w:hAnsi="Arial" w:cs="Arial"/>
          <w:color w:val="000000"/>
        </w:rPr>
        <w:t>enschaftsfonds FWF</w:t>
      </w:r>
      <w:r w:rsidR="00C8599A" w:rsidRPr="00276C37">
        <w:rPr>
          <w:rFonts w:ascii="Arial" w:hAnsi="Arial" w:cs="Arial"/>
          <w:color w:val="000000"/>
        </w:rPr>
        <w:t xml:space="preserve"> mit</w:t>
      </w:r>
      <w:r w:rsidRPr="00276C37">
        <w:rPr>
          <w:rFonts w:ascii="Arial" w:hAnsi="Arial" w:cs="Arial"/>
          <w:color w:val="000000"/>
        </w:rPr>
        <w:t>gefördert wird, versuchen</w:t>
      </w:r>
      <w:r w:rsidR="00731F0C" w:rsidRPr="00276C37">
        <w:rPr>
          <w:rFonts w:ascii="Arial" w:hAnsi="Arial" w:cs="Arial"/>
          <w:color w:val="000000"/>
        </w:rPr>
        <w:t>,</w:t>
      </w:r>
      <w:r w:rsidRPr="00276C37">
        <w:rPr>
          <w:rFonts w:ascii="Arial" w:hAnsi="Arial" w:cs="Arial"/>
          <w:color w:val="000000"/>
        </w:rPr>
        <w:t xml:space="preserve"> sich diesen Transformationsprozessen </w:t>
      </w:r>
      <w:r w:rsidR="002D516E" w:rsidRPr="00276C37">
        <w:rPr>
          <w:rFonts w:ascii="Arial" w:hAnsi="Arial" w:cs="Arial"/>
          <w:color w:val="000000"/>
        </w:rPr>
        <w:t>aus einer</w:t>
      </w:r>
      <w:r w:rsidRPr="00276C37">
        <w:rPr>
          <w:rFonts w:ascii="Arial" w:hAnsi="Arial" w:cs="Arial"/>
          <w:color w:val="000000"/>
        </w:rPr>
        <w:t xml:space="preserve"> besonderen Perspektive zu nähern. Alexandra Schwell, Vorständin des Instituts für Kulturanalyse der Universität Klagenfurt</w:t>
      </w:r>
      <w:r w:rsidR="00731F0C" w:rsidRPr="00276C37">
        <w:rPr>
          <w:rFonts w:ascii="Arial" w:hAnsi="Arial" w:cs="Arial"/>
          <w:color w:val="000000"/>
        </w:rPr>
        <w:t>,</w:t>
      </w:r>
      <w:r w:rsidRPr="00276C37">
        <w:rPr>
          <w:rFonts w:ascii="Arial" w:hAnsi="Arial" w:cs="Arial"/>
          <w:color w:val="000000"/>
        </w:rPr>
        <w:t xml:space="preserve"> und ihr Team haben sich mit Kolleg:innen in Polen und Slowenien zusammengetan</w:t>
      </w:r>
      <w:r w:rsidR="00455EC1" w:rsidRPr="00276C37">
        <w:rPr>
          <w:rFonts w:ascii="Arial" w:hAnsi="Arial" w:cs="Arial"/>
          <w:color w:val="000000"/>
        </w:rPr>
        <w:t>. Mit Methoden der Kulturanthropologie wollen sie untersuchen, wie Klimaschutzmaßnahmen umgesetzt werden. Dafür vergleichen sie</w:t>
      </w:r>
      <w:r w:rsidR="00FF65F2" w:rsidRPr="00276C37">
        <w:rPr>
          <w:rFonts w:ascii="Arial" w:hAnsi="Arial" w:cs="Arial"/>
          <w:color w:val="000000"/>
        </w:rPr>
        <w:t>,</w:t>
      </w:r>
      <w:r w:rsidR="00455EC1" w:rsidRPr="00276C37">
        <w:rPr>
          <w:rFonts w:ascii="Arial" w:hAnsi="Arial" w:cs="Arial"/>
          <w:color w:val="000000"/>
        </w:rPr>
        <w:t xml:space="preserve"> </w:t>
      </w:r>
      <w:r w:rsidR="00E37D92" w:rsidRPr="00276C37">
        <w:rPr>
          <w:rFonts w:ascii="Arial" w:hAnsi="Arial" w:cs="Arial"/>
          <w:color w:val="000000"/>
        </w:rPr>
        <w:t>wie sich Politik und Bevölkerung in drei sehr unterschiedlichen Städten mit dem gleichen Thema auseinandersetzen</w:t>
      </w:r>
      <w:r w:rsidR="00455EC1" w:rsidRPr="00276C37">
        <w:rPr>
          <w:rFonts w:ascii="Arial" w:hAnsi="Arial" w:cs="Arial"/>
          <w:color w:val="000000"/>
        </w:rPr>
        <w:t>.</w:t>
      </w:r>
    </w:p>
    <w:p w14:paraId="7AABE267" w14:textId="796861BC" w:rsidR="00A629A2" w:rsidRPr="00276C37" w:rsidRDefault="00A629A2" w:rsidP="00276C37">
      <w:pPr>
        <w:spacing w:line="276" w:lineRule="auto"/>
        <w:rPr>
          <w:rFonts w:ascii="Arial" w:hAnsi="Arial" w:cs="Arial"/>
          <w:color w:val="000000"/>
        </w:rPr>
      </w:pPr>
      <w:r w:rsidRPr="00276C37">
        <w:rPr>
          <w:rFonts w:ascii="Arial" w:hAnsi="Arial" w:cs="Arial"/>
          <w:color w:val="000000"/>
        </w:rPr>
        <w:t>Klagenfurt ist wie Warschau und Ljubljana Teil der</w:t>
      </w:r>
      <w:r w:rsidR="00C87CB3" w:rsidRPr="00276C37">
        <w:rPr>
          <w:rFonts w:ascii="Arial" w:hAnsi="Arial" w:cs="Arial"/>
          <w:color w:val="000000"/>
        </w:rPr>
        <w:t xml:space="preserve"> EU-Mission 100</w:t>
      </w:r>
      <w:r w:rsidRPr="00276C37">
        <w:rPr>
          <w:rFonts w:ascii="Arial" w:hAnsi="Arial" w:cs="Arial"/>
          <w:color w:val="000000"/>
        </w:rPr>
        <w:t xml:space="preserve">. „Die drei Städte sind sehr verschieden – nicht nur von der Größe, sondern auch </w:t>
      </w:r>
      <w:r w:rsidR="00731F0C" w:rsidRPr="00276C37">
        <w:rPr>
          <w:rFonts w:ascii="Arial" w:hAnsi="Arial" w:cs="Arial"/>
          <w:color w:val="000000"/>
        </w:rPr>
        <w:t xml:space="preserve">in Hinblick auf </w:t>
      </w:r>
      <w:r w:rsidRPr="00276C37">
        <w:rPr>
          <w:rFonts w:ascii="Arial" w:hAnsi="Arial" w:cs="Arial"/>
          <w:color w:val="000000"/>
        </w:rPr>
        <w:t xml:space="preserve">wirtschaftliche, politische und soziale Gesichtspunkte. Auch die Vorstellungen, wie Klimaschutz umgesetzt werden sollte, weichen stark voneinander ab“, </w:t>
      </w:r>
      <w:r w:rsidR="002D516E" w:rsidRPr="00276C37">
        <w:rPr>
          <w:rFonts w:ascii="Arial" w:hAnsi="Arial" w:cs="Arial"/>
          <w:color w:val="000000"/>
        </w:rPr>
        <w:t>beschreibt</w:t>
      </w:r>
      <w:r w:rsidRPr="00276C37">
        <w:rPr>
          <w:rFonts w:ascii="Arial" w:hAnsi="Arial" w:cs="Arial"/>
          <w:color w:val="000000"/>
        </w:rPr>
        <w:t xml:space="preserve"> Schwell. „</w:t>
      </w:r>
      <w:r w:rsidR="002D516E" w:rsidRPr="00276C37">
        <w:rPr>
          <w:rFonts w:ascii="Arial" w:hAnsi="Arial" w:cs="Arial"/>
          <w:color w:val="000000"/>
        </w:rPr>
        <w:t>Alle drei</w:t>
      </w:r>
      <w:r w:rsidRPr="00276C37">
        <w:rPr>
          <w:rFonts w:ascii="Arial" w:hAnsi="Arial" w:cs="Arial"/>
          <w:color w:val="000000"/>
        </w:rPr>
        <w:t xml:space="preserve"> verbindet aber, dass sie im gleich</w:t>
      </w:r>
      <w:r w:rsidR="002D516E" w:rsidRPr="00276C37">
        <w:rPr>
          <w:rFonts w:ascii="Arial" w:hAnsi="Arial" w:cs="Arial"/>
          <w:color w:val="000000"/>
        </w:rPr>
        <w:t xml:space="preserve">en EU-Programm sind. Sie sind </w:t>
      </w:r>
      <w:r w:rsidRPr="00276C37">
        <w:rPr>
          <w:rFonts w:ascii="Arial" w:hAnsi="Arial" w:cs="Arial"/>
          <w:color w:val="000000"/>
        </w:rPr>
        <w:t>mit den gleichen Vorgaben konfrontiert, die auf der Ebene des Landes und der Kommunen aber auf äußer</w:t>
      </w:r>
      <w:r w:rsidR="00DB0942" w:rsidRPr="00276C37">
        <w:rPr>
          <w:rFonts w:ascii="Arial" w:hAnsi="Arial" w:cs="Arial"/>
          <w:color w:val="000000"/>
        </w:rPr>
        <w:t>s</w:t>
      </w:r>
      <w:r w:rsidRPr="00276C37">
        <w:rPr>
          <w:rFonts w:ascii="Arial" w:hAnsi="Arial" w:cs="Arial"/>
          <w:color w:val="000000"/>
        </w:rPr>
        <w:t xml:space="preserve">t unterschiedliche Bedingungen treffen. </w:t>
      </w:r>
      <w:r w:rsidR="00E37D92" w:rsidRPr="00276C37">
        <w:rPr>
          <w:rFonts w:ascii="Arial" w:hAnsi="Arial" w:cs="Arial"/>
          <w:color w:val="000000"/>
        </w:rPr>
        <w:t xml:space="preserve">Die resultierenden Aushandlungen </w:t>
      </w:r>
      <w:r w:rsidRPr="00276C37">
        <w:rPr>
          <w:rFonts w:ascii="Arial" w:hAnsi="Arial" w:cs="Arial"/>
          <w:color w:val="000000"/>
        </w:rPr>
        <w:t xml:space="preserve">wollen wir in den drei Städten vergleichen.“ </w:t>
      </w:r>
    </w:p>
    <w:p w14:paraId="2F197205" w14:textId="77777777" w:rsidR="004D63FA" w:rsidRPr="00276C37" w:rsidRDefault="004D63FA" w:rsidP="00276C37">
      <w:pPr>
        <w:spacing w:line="276" w:lineRule="auto"/>
        <w:rPr>
          <w:rFonts w:ascii="Arial" w:hAnsi="Arial" w:cs="Arial"/>
          <w:b/>
          <w:color w:val="000000"/>
        </w:rPr>
      </w:pPr>
      <w:r w:rsidRPr="00276C37">
        <w:rPr>
          <w:rFonts w:ascii="Arial" w:hAnsi="Arial" w:cs="Arial"/>
          <w:b/>
          <w:color w:val="000000"/>
        </w:rPr>
        <w:t>Wie Gesellschaften Prioritäten setzen</w:t>
      </w:r>
    </w:p>
    <w:p w14:paraId="3E1372D9" w14:textId="0B29D5F0" w:rsidR="00A72C2E" w:rsidRDefault="00A629A2" w:rsidP="00276C37">
      <w:pPr>
        <w:spacing w:line="276" w:lineRule="auto"/>
        <w:rPr>
          <w:rFonts w:ascii="Arial" w:hAnsi="Arial" w:cs="Arial"/>
          <w:color w:val="000000"/>
        </w:rPr>
      </w:pPr>
      <w:r w:rsidRPr="00276C37">
        <w:rPr>
          <w:rFonts w:ascii="Arial" w:hAnsi="Arial" w:cs="Arial"/>
          <w:color w:val="000000"/>
        </w:rPr>
        <w:t xml:space="preserve">Die EU-Mission setzt den Rahmen für eine „Politik der Dringlichkeit“, die den Klimaschutz priorisiert </w:t>
      </w:r>
      <w:r w:rsidR="004D63FA" w:rsidRPr="00276C37">
        <w:rPr>
          <w:rFonts w:ascii="Arial" w:hAnsi="Arial" w:cs="Arial"/>
          <w:color w:val="000000"/>
        </w:rPr>
        <w:t>und Resultate einfordert. Bei</w:t>
      </w:r>
      <w:r w:rsidRPr="00276C37">
        <w:rPr>
          <w:rFonts w:ascii="Arial" w:hAnsi="Arial" w:cs="Arial"/>
          <w:color w:val="000000"/>
        </w:rPr>
        <w:t xml:space="preserve">m Begriff der Dringlichkeit setzt auch der </w:t>
      </w:r>
      <w:r w:rsidR="004D63FA" w:rsidRPr="00276C37">
        <w:rPr>
          <w:rFonts w:ascii="Arial" w:hAnsi="Arial" w:cs="Arial"/>
          <w:color w:val="000000"/>
        </w:rPr>
        <w:t>Theor</w:t>
      </w:r>
      <w:r w:rsidR="00DB0942" w:rsidRPr="00276C37">
        <w:rPr>
          <w:rFonts w:ascii="Arial" w:hAnsi="Arial" w:cs="Arial"/>
          <w:color w:val="000000"/>
        </w:rPr>
        <w:t>i</w:t>
      </w:r>
      <w:r w:rsidR="004D63FA" w:rsidRPr="00276C37">
        <w:rPr>
          <w:rFonts w:ascii="Arial" w:hAnsi="Arial" w:cs="Arial"/>
          <w:color w:val="000000"/>
        </w:rPr>
        <w:t>ea</w:t>
      </w:r>
      <w:r w:rsidRPr="00276C37">
        <w:rPr>
          <w:rFonts w:ascii="Arial" w:hAnsi="Arial" w:cs="Arial"/>
          <w:color w:val="000000"/>
        </w:rPr>
        <w:t xml:space="preserve">nsatz von Schwell und Kolleg:innen an: „Die Gleichzeitigkeit vieler Krisen erzeugt Unsicherheit und Angst. Wir wollen im Zuge einer ,anthropology of urgency‘ den gesellschaftlichen Umgang mit dieser Unsicherheit – und der resultierenden </w:t>
      </w:r>
      <w:r w:rsidR="00DB0942" w:rsidRPr="00276C37">
        <w:rPr>
          <w:rFonts w:ascii="Arial" w:hAnsi="Arial" w:cs="Arial"/>
          <w:color w:val="000000"/>
        </w:rPr>
        <w:t>Notwendigkeit</w:t>
      </w:r>
      <w:r w:rsidRPr="00276C37">
        <w:rPr>
          <w:rFonts w:ascii="Arial" w:hAnsi="Arial" w:cs="Arial"/>
          <w:color w:val="000000"/>
        </w:rPr>
        <w:t xml:space="preserve"> eines schnellen Handelns – untersuchen“, erklärt die Forscherin. „Was also bekommt Priorität, was wird im Gegenzug aufgeschoben? Wie werden Dinge als dringlich beschrieben, mit welchen Bildern, Argumenten und Metaphern wird gearbeitet? Wessen Dringlichkeit hat Relevanz</w:t>
      </w:r>
      <w:r w:rsidR="00005428" w:rsidRPr="00276C37">
        <w:rPr>
          <w:rFonts w:ascii="Arial" w:hAnsi="Arial" w:cs="Arial"/>
          <w:color w:val="000000"/>
        </w:rPr>
        <w:t>,</w:t>
      </w:r>
      <w:r w:rsidRPr="00276C37">
        <w:rPr>
          <w:rFonts w:ascii="Arial" w:hAnsi="Arial" w:cs="Arial"/>
          <w:color w:val="000000"/>
        </w:rPr>
        <w:t xml:space="preserve"> und wie funktioniert sie als Mobilisierungsinstrument? Anhand Fragen wie </w:t>
      </w:r>
      <w:r w:rsidR="00731F0C" w:rsidRPr="00276C37">
        <w:rPr>
          <w:rFonts w:ascii="Arial" w:hAnsi="Arial" w:cs="Arial"/>
          <w:color w:val="000000"/>
        </w:rPr>
        <w:t xml:space="preserve">diesen </w:t>
      </w:r>
      <w:r w:rsidRPr="00276C37">
        <w:rPr>
          <w:rFonts w:ascii="Arial" w:hAnsi="Arial" w:cs="Arial"/>
          <w:color w:val="000000"/>
        </w:rPr>
        <w:t xml:space="preserve">wollen wir Gesellschaften und </w:t>
      </w:r>
      <w:r w:rsidR="004D63FA" w:rsidRPr="00276C37">
        <w:rPr>
          <w:rFonts w:ascii="Arial" w:hAnsi="Arial" w:cs="Arial"/>
          <w:color w:val="000000"/>
        </w:rPr>
        <w:t>ihre inhärenten</w:t>
      </w:r>
      <w:r w:rsidRPr="00276C37">
        <w:rPr>
          <w:rFonts w:ascii="Arial" w:hAnsi="Arial" w:cs="Arial"/>
          <w:color w:val="000000"/>
        </w:rPr>
        <w:t xml:space="preserve"> Machtverhältnisse besser verstehen lernen.“</w:t>
      </w:r>
    </w:p>
    <w:p w14:paraId="45CD4E91" w14:textId="77777777" w:rsidR="00A72C2E" w:rsidRPr="00276C37" w:rsidRDefault="00A72C2E" w:rsidP="00276C37">
      <w:pPr>
        <w:spacing w:line="276" w:lineRule="auto"/>
        <w:rPr>
          <w:rFonts w:ascii="Arial" w:hAnsi="Arial" w:cs="Arial"/>
          <w:color w:val="000000"/>
        </w:rPr>
      </w:pPr>
    </w:p>
    <w:p w14:paraId="0143787B" w14:textId="77777777" w:rsidR="006A6857" w:rsidRDefault="00A629A2" w:rsidP="00276C37">
      <w:pPr>
        <w:spacing w:line="276" w:lineRule="auto"/>
        <w:rPr>
          <w:rFonts w:ascii="Arial" w:hAnsi="Arial" w:cs="Arial"/>
          <w:color w:val="000000"/>
        </w:rPr>
      </w:pPr>
      <w:r w:rsidRPr="00276C37">
        <w:rPr>
          <w:rFonts w:ascii="Arial" w:hAnsi="Arial" w:cs="Arial"/>
          <w:color w:val="000000"/>
        </w:rPr>
        <w:lastRenderedPageBreak/>
        <w:t xml:space="preserve">Zu den Methoden der </w:t>
      </w:r>
      <w:r w:rsidR="00DB0942" w:rsidRPr="00276C37">
        <w:rPr>
          <w:rFonts w:ascii="Arial" w:hAnsi="Arial" w:cs="Arial"/>
          <w:color w:val="000000"/>
        </w:rPr>
        <w:t>Kulturant</w:t>
      </w:r>
      <w:r w:rsidR="00BC70B3" w:rsidRPr="00276C37">
        <w:rPr>
          <w:rFonts w:ascii="Arial" w:hAnsi="Arial" w:cs="Arial"/>
          <w:color w:val="000000"/>
        </w:rPr>
        <w:t>h</w:t>
      </w:r>
      <w:r w:rsidR="00DB0942" w:rsidRPr="00276C37">
        <w:rPr>
          <w:rFonts w:ascii="Arial" w:hAnsi="Arial" w:cs="Arial"/>
          <w:color w:val="000000"/>
        </w:rPr>
        <w:t>r</w:t>
      </w:r>
      <w:r w:rsidR="00BC70B3" w:rsidRPr="00276C37">
        <w:rPr>
          <w:rFonts w:ascii="Arial" w:hAnsi="Arial" w:cs="Arial"/>
          <w:color w:val="000000"/>
        </w:rPr>
        <w:t>opologie</w:t>
      </w:r>
      <w:r w:rsidRPr="00276C37">
        <w:rPr>
          <w:rFonts w:ascii="Arial" w:hAnsi="Arial" w:cs="Arial"/>
          <w:color w:val="000000"/>
        </w:rPr>
        <w:t xml:space="preserve"> gehören teilnehmende Beobachtung, Gespräche und Leitfaden-Interviews. Als qualitative </w:t>
      </w:r>
      <w:r w:rsidR="001B02EB" w:rsidRPr="00276C37">
        <w:rPr>
          <w:rFonts w:ascii="Arial" w:hAnsi="Arial" w:cs="Arial"/>
          <w:color w:val="000000"/>
        </w:rPr>
        <w:t>Wissenschaft</w:t>
      </w:r>
      <w:r w:rsidR="00BC70B3" w:rsidRPr="00276C37">
        <w:rPr>
          <w:rFonts w:ascii="Arial" w:hAnsi="Arial" w:cs="Arial"/>
          <w:color w:val="000000"/>
        </w:rPr>
        <w:t>, die keine Vorannahmen testen will, sondern ergebnisoffen und explorativ vorgeht,</w:t>
      </w:r>
      <w:r w:rsidRPr="00276C37">
        <w:rPr>
          <w:rFonts w:ascii="Arial" w:hAnsi="Arial" w:cs="Arial"/>
          <w:color w:val="000000"/>
        </w:rPr>
        <w:t xml:space="preserve"> </w:t>
      </w:r>
      <w:r w:rsidR="001B02EB" w:rsidRPr="00276C37">
        <w:rPr>
          <w:rFonts w:ascii="Arial" w:hAnsi="Arial" w:cs="Arial"/>
          <w:color w:val="000000"/>
        </w:rPr>
        <w:t>ist die ethnogra</w:t>
      </w:r>
      <w:r w:rsidR="005F708C">
        <w:rPr>
          <w:rFonts w:ascii="Arial" w:hAnsi="Arial" w:cs="Arial"/>
          <w:color w:val="000000"/>
        </w:rPr>
        <w:t>f</w:t>
      </w:r>
      <w:r w:rsidR="001B02EB" w:rsidRPr="00276C37">
        <w:rPr>
          <w:rFonts w:ascii="Arial" w:hAnsi="Arial" w:cs="Arial"/>
          <w:color w:val="000000"/>
        </w:rPr>
        <w:t xml:space="preserve">ische Forschung nicht repräsentativ. Sie nimmt Tiefenbohrungen vor, aus denen sich generalisierende Aussagen ableiten lassen. </w:t>
      </w:r>
      <w:r w:rsidRPr="00276C37">
        <w:rPr>
          <w:rFonts w:ascii="Arial" w:hAnsi="Arial" w:cs="Arial"/>
          <w:color w:val="000000"/>
        </w:rPr>
        <w:t xml:space="preserve">In Klagenfurt setzen die Forschenden zwei Schwerpunkte: Schwells Kollege Johannes Kröger </w:t>
      </w:r>
      <w:r w:rsidR="00E70906" w:rsidRPr="00276C37">
        <w:rPr>
          <w:rFonts w:ascii="Arial" w:hAnsi="Arial" w:cs="Arial"/>
          <w:color w:val="000000"/>
        </w:rPr>
        <w:t xml:space="preserve">rückt </w:t>
      </w:r>
      <w:r w:rsidRPr="00276C37">
        <w:rPr>
          <w:rFonts w:ascii="Arial" w:hAnsi="Arial" w:cs="Arial"/>
          <w:color w:val="000000"/>
        </w:rPr>
        <w:t xml:space="preserve">die Wasserpolitik der Stadt ins Zentrum seiner </w:t>
      </w:r>
      <w:r w:rsidR="00BC70B3" w:rsidRPr="00276C37">
        <w:rPr>
          <w:rFonts w:ascii="Arial" w:hAnsi="Arial" w:cs="Arial"/>
          <w:color w:val="000000"/>
        </w:rPr>
        <w:t>Arbeit</w:t>
      </w:r>
      <w:r w:rsidRPr="00276C37">
        <w:rPr>
          <w:rFonts w:ascii="Arial" w:hAnsi="Arial" w:cs="Arial"/>
          <w:color w:val="000000"/>
        </w:rPr>
        <w:t xml:space="preserve">. Gebaut auf einem Sumpfgebiet in Seenähe zeigt sich Klagenfurt besonders anfällig </w:t>
      </w:r>
      <w:r w:rsidR="00E70906" w:rsidRPr="00276C37">
        <w:rPr>
          <w:rFonts w:ascii="Arial" w:hAnsi="Arial" w:cs="Arial"/>
          <w:color w:val="000000"/>
        </w:rPr>
        <w:t xml:space="preserve">für </w:t>
      </w:r>
      <w:r w:rsidRPr="00276C37">
        <w:rPr>
          <w:rFonts w:ascii="Arial" w:hAnsi="Arial" w:cs="Arial"/>
          <w:color w:val="000000"/>
        </w:rPr>
        <w:t xml:space="preserve">Überschwemmungen durch Starkregenereignisse. </w:t>
      </w:r>
    </w:p>
    <w:p w14:paraId="4378B228" w14:textId="681F7E2A" w:rsidR="00A629A2" w:rsidRPr="00276C37" w:rsidRDefault="00A629A2" w:rsidP="00276C37">
      <w:pPr>
        <w:spacing w:line="276" w:lineRule="auto"/>
        <w:rPr>
          <w:rFonts w:ascii="Arial" w:hAnsi="Arial" w:cs="Arial"/>
          <w:color w:val="000000"/>
        </w:rPr>
      </w:pPr>
      <w:r w:rsidRPr="00276C37">
        <w:rPr>
          <w:rFonts w:ascii="Arial" w:hAnsi="Arial" w:cs="Arial"/>
          <w:color w:val="000000"/>
        </w:rPr>
        <w:t>Kröger nimmt das Wasser nicht nur als materi</w:t>
      </w:r>
      <w:r w:rsidR="00DB0942" w:rsidRPr="00276C37">
        <w:rPr>
          <w:rFonts w:ascii="Arial" w:hAnsi="Arial" w:cs="Arial"/>
          <w:color w:val="000000"/>
        </w:rPr>
        <w:t>e</w:t>
      </w:r>
      <w:r w:rsidRPr="00276C37">
        <w:rPr>
          <w:rFonts w:ascii="Arial" w:hAnsi="Arial" w:cs="Arial"/>
          <w:color w:val="000000"/>
        </w:rPr>
        <w:t>lle, son</w:t>
      </w:r>
      <w:r w:rsidR="00BC70B3" w:rsidRPr="00276C37">
        <w:rPr>
          <w:rFonts w:ascii="Arial" w:hAnsi="Arial" w:cs="Arial"/>
          <w:color w:val="000000"/>
        </w:rPr>
        <w:t>dern auch als soziokulturelle u</w:t>
      </w:r>
      <w:r w:rsidRPr="00276C37">
        <w:rPr>
          <w:rFonts w:ascii="Arial" w:hAnsi="Arial" w:cs="Arial"/>
          <w:color w:val="000000"/>
        </w:rPr>
        <w:t>n</w:t>
      </w:r>
      <w:r w:rsidR="00BC70B3" w:rsidRPr="00276C37">
        <w:rPr>
          <w:rFonts w:ascii="Arial" w:hAnsi="Arial" w:cs="Arial"/>
          <w:color w:val="000000"/>
        </w:rPr>
        <w:t>d</w:t>
      </w:r>
      <w:r w:rsidRPr="00276C37">
        <w:rPr>
          <w:rFonts w:ascii="Arial" w:hAnsi="Arial" w:cs="Arial"/>
          <w:color w:val="000000"/>
        </w:rPr>
        <w:t xml:space="preserve"> institutionelle Realität und seziert die zunehmenden Konflikte zwischen Stadtentwicklung, Naturschutz, kulturellen Praktiken und technischen Lösungsansätzen.</w:t>
      </w:r>
      <w:r w:rsidR="006A6857">
        <w:rPr>
          <w:rFonts w:ascii="Arial" w:hAnsi="Arial" w:cs="Arial"/>
          <w:color w:val="000000"/>
        </w:rPr>
        <w:t xml:space="preserve"> </w:t>
      </w:r>
      <w:r w:rsidRPr="00276C37">
        <w:rPr>
          <w:rFonts w:ascii="Arial" w:hAnsi="Arial" w:cs="Arial"/>
          <w:color w:val="000000"/>
        </w:rPr>
        <w:t xml:space="preserve">„Infrastrukturmaßnahmen, die </w:t>
      </w:r>
      <w:r w:rsidR="002A463B" w:rsidRPr="00276C37">
        <w:rPr>
          <w:rFonts w:ascii="Arial" w:hAnsi="Arial" w:cs="Arial"/>
          <w:color w:val="000000"/>
        </w:rPr>
        <w:t>in der Vergangenheit sinnvoll schienen</w:t>
      </w:r>
      <w:r w:rsidRPr="00276C37">
        <w:rPr>
          <w:rFonts w:ascii="Arial" w:hAnsi="Arial" w:cs="Arial"/>
          <w:color w:val="000000"/>
        </w:rPr>
        <w:t xml:space="preserve">, bringen die Stadt heute in Bedrängnis. Investitionen wären notwendig, die Mittel dafür sind aber knapp“, schildert Schwell. Dafür spricht Kröger mit Expert:innen, Politiker:innen, aber auch </w:t>
      </w:r>
      <w:r w:rsidR="00BC70B3" w:rsidRPr="00276C37">
        <w:rPr>
          <w:rFonts w:ascii="Arial" w:hAnsi="Arial" w:cs="Arial"/>
          <w:color w:val="000000"/>
        </w:rPr>
        <w:t xml:space="preserve">etwa </w:t>
      </w:r>
      <w:r w:rsidRPr="00276C37">
        <w:rPr>
          <w:rFonts w:ascii="Arial" w:hAnsi="Arial" w:cs="Arial"/>
          <w:color w:val="000000"/>
        </w:rPr>
        <w:t xml:space="preserve">mit </w:t>
      </w:r>
      <w:r w:rsidR="00BC70B3" w:rsidRPr="00276C37">
        <w:rPr>
          <w:rFonts w:ascii="Arial" w:hAnsi="Arial" w:cs="Arial"/>
          <w:color w:val="000000"/>
        </w:rPr>
        <w:t>sozial schwächer gestellte</w:t>
      </w:r>
      <w:r w:rsidR="00DB0942" w:rsidRPr="00276C37">
        <w:rPr>
          <w:rFonts w:ascii="Arial" w:hAnsi="Arial" w:cs="Arial"/>
          <w:color w:val="000000"/>
        </w:rPr>
        <w:t>n</w:t>
      </w:r>
      <w:r w:rsidR="00BC70B3" w:rsidRPr="00276C37">
        <w:rPr>
          <w:rFonts w:ascii="Arial" w:hAnsi="Arial" w:cs="Arial"/>
          <w:color w:val="000000"/>
        </w:rPr>
        <w:t xml:space="preserve"> </w:t>
      </w:r>
      <w:r w:rsidRPr="00276C37">
        <w:rPr>
          <w:rFonts w:ascii="Arial" w:hAnsi="Arial" w:cs="Arial"/>
          <w:color w:val="000000"/>
        </w:rPr>
        <w:t>Menschen, die den Wörtherseeab</w:t>
      </w:r>
      <w:r w:rsidR="00DB0942" w:rsidRPr="00276C37">
        <w:rPr>
          <w:rFonts w:ascii="Arial" w:hAnsi="Arial" w:cs="Arial"/>
          <w:color w:val="000000"/>
        </w:rPr>
        <w:t>f</w:t>
      </w:r>
      <w:r w:rsidRPr="00276C37">
        <w:rPr>
          <w:rFonts w:ascii="Arial" w:hAnsi="Arial" w:cs="Arial"/>
          <w:color w:val="000000"/>
        </w:rPr>
        <w:t xml:space="preserve">luss als günstiges Naherholungsgebiet nutzen. </w:t>
      </w:r>
    </w:p>
    <w:p w14:paraId="085773FD" w14:textId="77777777" w:rsidR="00BC70B3" w:rsidRPr="00276C37" w:rsidRDefault="002509C0" w:rsidP="00276C37">
      <w:pPr>
        <w:spacing w:line="276" w:lineRule="auto"/>
        <w:rPr>
          <w:rFonts w:ascii="Arial" w:hAnsi="Arial" w:cs="Arial"/>
          <w:b/>
        </w:rPr>
      </w:pPr>
      <w:r w:rsidRPr="00276C37">
        <w:rPr>
          <w:rFonts w:ascii="Arial" w:hAnsi="Arial" w:cs="Arial"/>
          <w:b/>
        </w:rPr>
        <w:t>Trotz EU-Zielen Kehrtwende bei Elektrobussen</w:t>
      </w:r>
    </w:p>
    <w:p w14:paraId="1E096104" w14:textId="77D6FAEF" w:rsidR="00A629A2" w:rsidRPr="00276C37" w:rsidRDefault="00A629A2" w:rsidP="00276C37">
      <w:pPr>
        <w:spacing w:line="276" w:lineRule="auto"/>
        <w:rPr>
          <w:rFonts w:ascii="Arial" w:hAnsi="Arial" w:cs="Arial"/>
          <w:color w:val="000000"/>
        </w:rPr>
      </w:pPr>
      <w:r w:rsidRPr="00276C37">
        <w:rPr>
          <w:rFonts w:ascii="Arial" w:hAnsi="Arial" w:cs="Arial"/>
          <w:color w:val="000000"/>
        </w:rPr>
        <w:t>Die Institutsvorständin selbst beschäftigt sich mit der Frage, wie die Legitimität von Dringlichkeitspolitik ausgehandelt wird. Besonde</w:t>
      </w:r>
      <w:r w:rsidR="00DB0942" w:rsidRPr="00276C37">
        <w:rPr>
          <w:rFonts w:ascii="Arial" w:hAnsi="Arial" w:cs="Arial"/>
          <w:color w:val="000000"/>
        </w:rPr>
        <w:t>r</w:t>
      </w:r>
      <w:r w:rsidRPr="00276C37">
        <w:rPr>
          <w:rFonts w:ascii="Arial" w:hAnsi="Arial" w:cs="Arial"/>
          <w:color w:val="000000"/>
        </w:rPr>
        <w:t xml:space="preserve">s interessant ist in diesem Zusammenhang eine Kehrtwende bei einer zentralen Maßnahme </w:t>
      </w:r>
      <w:r w:rsidR="00BC70B3" w:rsidRPr="00276C37">
        <w:rPr>
          <w:rFonts w:ascii="Arial" w:hAnsi="Arial" w:cs="Arial"/>
          <w:color w:val="000000"/>
        </w:rPr>
        <w:t>zur CO</w:t>
      </w:r>
      <w:r w:rsidR="00BC70B3" w:rsidRPr="00223F24">
        <w:rPr>
          <w:rFonts w:ascii="Arial" w:hAnsi="Arial" w:cs="Arial"/>
          <w:color w:val="000000"/>
          <w:vertAlign w:val="subscript"/>
        </w:rPr>
        <w:t>2</w:t>
      </w:r>
      <w:r w:rsidR="00BC70B3" w:rsidRPr="00276C37">
        <w:rPr>
          <w:rFonts w:ascii="Arial" w:hAnsi="Arial" w:cs="Arial"/>
          <w:color w:val="000000"/>
        </w:rPr>
        <w:t xml:space="preserve">-Reduktion </w:t>
      </w:r>
      <w:r w:rsidRPr="00276C37">
        <w:rPr>
          <w:rFonts w:ascii="Arial" w:hAnsi="Arial" w:cs="Arial"/>
          <w:color w:val="000000"/>
        </w:rPr>
        <w:t xml:space="preserve">in Klagenfurt. „Ein wichtiger Pfeiler der Klimapolitik der Stadt – und letztendlich auch der Teilnahme an der </w:t>
      </w:r>
      <w:r w:rsidR="00E37D92" w:rsidRPr="00276C37">
        <w:rPr>
          <w:rFonts w:ascii="Arial" w:hAnsi="Arial" w:cs="Arial"/>
          <w:color w:val="000000"/>
        </w:rPr>
        <w:t xml:space="preserve">EU-Mission 100 </w:t>
      </w:r>
      <w:r w:rsidRPr="00276C37">
        <w:rPr>
          <w:rFonts w:ascii="Arial" w:hAnsi="Arial" w:cs="Arial"/>
          <w:color w:val="000000"/>
        </w:rPr>
        <w:t xml:space="preserve">– war die Umstellung der Busflotte auf Elektrofahrzeuge. Hier war </w:t>
      </w:r>
      <w:r w:rsidR="00BC70B3" w:rsidRPr="00276C37">
        <w:rPr>
          <w:rFonts w:ascii="Arial" w:hAnsi="Arial" w:cs="Arial"/>
          <w:color w:val="000000"/>
        </w:rPr>
        <w:t>eine große Investition geplant“</w:t>
      </w:r>
      <w:r w:rsidRPr="00276C37">
        <w:rPr>
          <w:rFonts w:ascii="Arial" w:hAnsi="Arial" w:cs="Arial"/>
          <w:color w:val="000000"/>
        </w:rPr>
        <w:t xml:space="preserve">, schildert Schwell. Im Herbst 2025 wurde das Vorhaben schließlich auf politischer Ebene gekippt. </w:t>
      </w:r>
      <w:r w:rsidR="002A463B" w:rsidRPr="00276C37">
        <w:rPr>
          <w:rFonts w:ascii="Arial" w:hAnsi="Arial" w:cs="Arial"/>
          <w:color w:val="000000"/>
        </w:rPr>
        <w:t>„</w:t>
      </w:r>
      <w:r w:rsidRPr="00276C37">
        <w:rPr>
          <w:rFonts w:ascii="Arial" w:hAnsi="Arial" w:cs="Arial"/>
          <w:color w:val="000000"/>
        </w:rPr>
        <w:t>Auf</w:t>
      </w:r>
      <w:r w:rsidR="00E70906" w:rsidRPr="00276C37">
        <w:rPr>
          <w:rFonts w:ascii="Arial" w:hAnsi="Arial" w:cs="Arial"/>
          <w:color w:val="000000"/>
        </w:rPr>
        <w:t>s</w:t>
      </w:r>
      <w:r w:rsidRPr="00276C37">
        <w:rPr>
          <w:rFonts w:ascii="Arial" w:hAnsi="Arial" w:cs="Arial"/>
          <w:color w:val="000000"/>
        </w:rPr>
        <w:t xml:space="preserve">eiten der Stadtregierung wurde argumentiert, dass das Geld dafür </w:t>
      </w:r>
      <w:r w:rsidR="00E70906" w:rsidRPr="00276C37">
        <w:rPr>
          <w:rFonts w:ascii="Arial" w:hAnsi="Arial" w:cs="Arial"/>
          <w:color w:val="000000"/>
        </w:rPr>
        <w:t xml:space="preserve">fehle </w:t>
      </w:r>
      <w:r w:rsidRPr="00276C37">
        <w:rPr>
          <w:rFonts w:ascii="Arial" w:hAnsi="Arial" w:cs="Arial"/>
          <w:color w:val="000000"/>
        </w:rPr>
        <w:t xml:space="preserve">und die Bevölkerung </w:t>
      </w:r>
      <w:r w:rsidR="00567884" w:rsidRPr="00276C37">
        <w:rPr>
          <w:rFonts w:ascii="Arial" w:hAnsi="Arial" w:cs="Arial"/>
          <w:color w:val="000000"/>
        </w:rPr>
        <w:t xml:space="preserve">gegen die </w:t>
      </w:r>
      <w:r w:rsidRPr="00276C37">
        <w:rPr>
          <w:rFonts w:ascii="Arial" w:hAnsi="Arial" w:cs="Arial"/>
          <w:color w:val="000000"/>
        </w:rPr>
        <w:t xml:space="preserve">Erneuerung </w:t>
      </w:r>
      <w:r w:rsidR="00567884" w:rsidRPr="00276C37">
        <w:rPr>
          <w:rFonts w:ascii="Arial" w:hAnsi="Arial" w:cs="Arial"/>
          <w:color w:val="000000"/>
        </w:rPr>
        <w:t>sei</w:t>
      </w:r>
      <w:r w:rsidRPr="00276C37">
        <w:rPr>
          <w:rFonts w:ascii="Arial" w:hAnsi="Arial" w:cs="Arial"/>
          <w:color w:val="000000"/>
        </w:rPr>
        <w:t>.</w:t>
      </w:r>
      <w:r w:rsidR="00BC70B3" w:rsidRPr="00276C37">
        <w:rPr>
          <w:rFonts w:ascii="Arial" w:hAnsi="Arial" w:cs="Arial"/>
          <w:color w:val="000000"/>
        </w:rPr>
        <w:t xml:space="preserve"> Förderungen, die schon geflossen ware</w:t>
      </w:r>
      <w:r w:rsidR="002A463B" w:rsidRPr="00276C37">
        <w:rPr>
          <w:rFonts w:ascii="Arial" w:hAnsi="Arial" w:cs="Arial"/>
          <w:color w:val="000000"/>
        </w:rPr>
        <w:t xml:space="preserve">n, </w:t>
      </w:r>
      <w:r w:rsidR="00E37D92" w:rsidRPr="00276C37">
        <w:rPr>
          <w:rFonts w:ascii="Arial" w:hAnsi="Arial" w:cs="Arial"/>
          <w:color w:val="000000"/>
        </w:rPr>
        <w:t>müssen</w:t>
      </w:r>
      <w:r w:rsidR="002A463B" w:rsidRPr="00276C37">
        <w:rPr>
          <w:rFonts w:ascii="Arial" w:hAnsi="Arial" w:cs="Arial"/>
          <w:color w:val="000000"/>
        </w:rPr>
        <w:t xml:space="preserve"> zurückgezahlt werden“, so die Forscherin.</w:t>
      </w:r>
      <w:r w:rsidRPr="00276C37">
        <w:rPr>
          <w:rFonts w:ascii="Arial" w:hAnsi="Arial" w:cs="Arial"/>
          <w:color w:val="000000"/>
        </w:rPr>
        <w:t xml:space="preserve"> Eine wesentliche Emissionseinsparung, die etwa ein Viertel der gesamten CO</w:t>
      </w:r>
      <w:r w:rsidRPr="00223F24">
        <w:rPr>
          <w:rFonts w:ascii="Arial" w:hAnsi="Arial" w:cs="Arial"/>
          <w:color w:val="000000"/>
          <w:vertAlign w:val="subscript"/>
        </w:rPr>
        <w:t>2</w:t>
      </w:r>
      <w:r w:rsidRPr="00276C37">
        <w:rPr>
          <w:rFonts w:ascii="Arial" w:hAnsi="Arial" w:cs="Arial"/>
          <w:color w:val="000000"/>
        </w:rPr>
        <w:t xml:space="preserve">-Reduktion der Stadt auf den Weg zur Klimaneutralität bis 2030 ausmachen sollte, war damit weggebrochen. </w:t>
      </w:r>
    </w:p>
    <w:p w14:paraId="68DBA174" w14:textId="640E4C1F" w:rsidR="00A629A2" w:rsidRPr="00276C37" w:rsidRDefault="00A629A2" w:rsidP="00276C37">
      <w:pPr>
        <w:spacing w:line="276" w:lineRule="auto"/>
        <w:rPr>
          <w:rFonts w:ascii="Arial" w:hAnsi="Arial" w:cs="Arial"/>
          <w:color w:val="000000"/>
        </w:rPr>
      </w:pPr>
      <w:r w:rsidRPr="00276C37">
        <w:rPr>
          <w:rFonts w:ascii="Arial" w:hAnsi="Arial" w:cs="Arial"/>
          <w:color w:val="000000"/>
        </w:rPr>
        <w:t>Aus Sicht vieler Beteiligte</w:t>
      </w:r>
      <w:r w:rsidR="00E70906" w:rsidRPr="00276C37">
        <w:rPr>
          <w:rFonts w:ascii="Arial" w:hAnsi="Arial" w:cs="Arial"/>
          <w:color w:val="000000"/>
        </w:rPr>
        <w:t>r</w:t>
      </w:r>
      <w:r w:rsidRPr="00276C37">
        <w:rPr>
          <w:rFonts w:ascii="Arial" w:hAnsi="Arial" w:cs="Arial"/>
          <w:color w:val="000000"/>
        </w:rPr>
        <w:t xml:space="preserve"> sei diese Entscheidung „hochgradig frustrierend“ gewesen, berichtet Schwell. „Ein langfristiges Klimaschutzvorhaben wurde kurzfristigem populistischem Kalkül geopfert, war die Wahrnehmung bei all jenen, die sich für Klimaneutralität in Kärnten und </w:t>
      </w:r>
      <w:r w:rsidR="00112A3F" w:rsidRPr="00276C37">
        <w:rPr>
          <w:rFonts w:ascii="Arial" w:hAnsi="Arial" w:cs="Arial"/>
          <w:color w:val="000000"/>
        </w:rPr>
        <w:t>die</w:t>
      </w:r>
      <w:r w:rsidRPr="00276C37">
        <w:rPr>
          <w:rFonts w:ascii="Arial" w:hAnsi="Arial" w:cs="Arial"/>
          <w:color w:val="000000"/>
        </w:rPr>
        <w:t xml:space="preserve"> 100-Cities-Init</w:t>
      </w:r>
      <w:r w:rsidR="001F60C9">
        <w:rPr>
          <w:rFonts w:ascii="Arial" w:hAnsi="Arial" w:cs="Arial"/>
          <w:color w:val="000000"/>
        </w:rPr>
        <w:t>i</w:t>
      </w:r>
      <w:r w:rsidRPr="00276C37">
        <w:rPr>
          <w:rFonts w:ascii="Arial" w:hAnsi="Arial" w:cs="Arial"/>
          <w:color w:val="000000"/>
        </w:rPr>
        <w:t>ative eingesetzt ha</w:t>
      </w:r>
      <w:r w:rsidR="00567884" w:rsidRPr="00276C37">
        <w:rPr>
          <w:rFonts w:ascii="Arial" w:hAnsi="Arial" w:cs="Arial"/>
          <w:color w:val="000000"/>
        </w:rPr>
        <w:t>tt</w:t>
      </w:r>
      <w:r w:rsidRPr="00276C37">
        <w:rPr>
          <w:rFonts w:ascii="Arial" w:hAnsi="Arial" w:cs="Arial"/>
          <w:color w:val="000000"/>
        </w:rPr>
        <w:t>en.“ Die Dringlichkeit der langfristigen existenziellen Bedrohung durch die Klimakatastrophe war – trotz des Rahmens der EU-</w:t>
      </w:r>
      <w:r w:rsidR="00112A3F" w:rsidRPr="00276C37">
        <w:rPr>
          <w:rFonts w:ascii="Arial" w:hAnsi="Arial" w:cs="Arial"/>
          <w:color w:val="000000"/>
        </w:rPr>
        <w:t>Initiative</w:t>
      </w:r>
      <w:r w:rsidRPr="00276C37">
        <w:rPr>
          <w:rFonts w:ascii="Arial" w:hAnsi="Arial" w:cs="Arial"/>
          <w:color w:val="000000"/>
        </w:rPr>
        <w:t xml:space="preserve"> – nicht stark genug, um eine prestigeträchtige Maßnahme mit hoher Sichtbarkeit umzusetzen. „Eine Dringlichkeit, auch wenn sie von einer wissenschaftlichen Faktenlage untermauert ist, muss politisch immer wieder aufs Neue verteidigt werden“, </w:t>
      </w:r>
      <w:r w:rsidR="00567884" w:rsidRPr="00276C37">
        <w:rPr>
          <w:rFonts w:ascii="Arial" w:hAnsi="Arial" w:cs="Arial"/>
          <w:color w:val="000000"/>
        </w:rPr>
        <w:t xml:space="preserve">betont </w:t>
      </w:r>
      <w:r w:rsidRPr="00276C37">
        <w:rPr>
          <w:rFonts w:ascii="Arial" w:hAnsi="Arial" w:cs="Arial"/>
          <w:color w:val="000000"/>
        </w:rPr>
        <w:t>Schwell. „Die politischen Akteur</w:t>
      </w:r>
      <w:r w:rsidR="001F60C9">
        <w:rPr>
          <w:rFonts w:ascii="Arial" w:hAnsi="Arial" w:cs="Arial"/>
          <w:color w:val="000000"/>
        </w:rPr>
        <w:t>:inn</w:t>
      </w:r>
      <w:r w:rsidRPr="00276C37">
        <w:rPr>
          <w:rFonts w:ascii="Arial" w:hAnsi="Arial" w:cs="Arial"/>
          <w:color w:val="000000"/>
        </w:rPr>
        <w:t>e</w:t>
      </w:r>
      <w:r w:rsidR="001F60C9">
        <w:rPr>
          <w:rFonts w:ascii="Arial" w:hAnsi="Arial" w:cs="Arial"/>
          <w:color w:val="000000"/>
        </w:rPr>
        <w:t>n</w:t>
      </w:r>
      <w:r w:rsidRPr="00276C37">
        <w:rPr>
          <w:rFonts w:ascii="Arial" w:hAnsi="Arial" w:cs="Arial"/>
          <w:color w:val="000000"/>
        </w:rPr>
        <w:t xml:space="preserve"> in Klagenfurt haben letztendlich mit dem Verweis auf vermeintliche Wählerstimmung und finanzielle Überlegungen </w:t>
      </w:r>
      <w:r w:rsidR="00112A3F" w:rsidRPr="00276C37">
        <w:rPr>
          <w:rFonts w:ascii="Arial" w:hAnsi="Arial" w:cs="Arial"/>
          <w:color w:val="000000"/>
        </w:rPr>
        <w:t>eine Legitimität</w:t>
      </w:r>
      <w:r w:rsidRPr="00276C37">
        <w:rPr>
          <w:rFonts w:ascii="Arial" w:hAnsi="Arial" w:cs="Arial"/>
          <w:color w:val="000000"/>
        </w:rPr>
        <w:t xml:space="preserve"> für neue Ziele konstruiert.“</w:t>
      </w:r>
    </w:p>
    <w:p w14:paraId="4CCDD886" w14:textId="77777777" w:rsidR="00937D60" w:rsidRPr="00276C37" w:rsidRDefault="00937D60" w:rsidP="00276C37">
      <w:pPr>
        <w:spacing w:line="276" w:lineRule="auto"/>
        <w:rPr>
          <w:rFonts w:ascii="Arial" w:hAnsi="Arial" w:cs="Arial"/>
          <w:b/>
        </w:rPr>
      </w:pPr>
      <w:r w:rsidRPr="00276C37">
        <w:rPr>
          <w:rFonts w:ascii="Arial" w:hAnsi="Arial" w:cs="Arial"/>
          <w:b/>
        </w:rPr>
        <w:t>Klagenfurt</w:t>
      </w:r>
      <w:r w:rsidR="00E005D3" w:rsidRPr="00276C37">
        <w:rPr>
          <w:rFonts w:ascii="Arial" w:hAnsi="Arial" w:cs="Arial"/>
          <w:b/>
        </w:rPr>
        <w:t xml:space="preserve">s EU-Mission – in Österreich kaum bekannt </w:t>
      </w:r>
    </w:p>
    <w:p w14:paraId="0FF8706A" w14:textId="3DF57994" w:rsidR="00A629A2" w:rsidRPr="00276C37" w:rsidRDefault="00511E08" w:rsidP="00276C37">
      <w:pPr>
        <w:spacing w:line="276" w:lineRule="auto"/>
        <w:rPr>
          <w:rFonts w:ascii="Arial" w:hAnsi="Arial" w:cs="Arial"/>
          <w:color w:val="000000"/>
        </w:rPr>
      </w:pPr>
      <w:r w:rsidRPr="00276C37">
        <w:rPr>
          <w:rFonts w:ascii="Arial" w:hAnsi="Arial" w:cs="Arial"/>
          <w:color w:val="000000"/>
        </w:rPr>
        <w:t>Stimmig mit dieser</w:t>
      </w:r>
      <w:r w:rsidR="00A629A2" w:rsidRPr="00276C37">
        <w:rPr>
          <w:rFonts w:ascii="Arial" w:hAnsi="Arial" w:cs="Arial"/>
          <w:color w:val="000000"/>
        </w:rPr>
        <w:t xml:space="preserve"> Entwicklung, bei der sich die lokalen Entscheidungsträger</w:t>
      </w:r>
      <w:r w:rsidRPr="00276C37">
        <w:rPr>
          <w:rFonts w:ascii="Arial" w:hAnsi="Arial" w:cs="Arial"/>
          <w:color w:val="000000"/>
        </w:rPr>
        <w:t>:innen</w:t>
      </w:r>
      <w:r w:rsidR="00A629A2" w:rsidRPr="00276C37">
        <w:rPr>
          <w:rFonts w:ascii="Arial" w:hAnsi="Arial" w:cs="Arial"/>
          <w:color w:val="000000"/>
        </w:rPr>
        <w:t xml:space="preserve"> immun gegenüber Umwelt- und EU-Zielen zeigen, </w:t>
      </w:r>
      <w:r w:rsidRPr="00276C37">
        <w:rPr>
          <w:rFonts w:ascii="Arial" w:hAnsi="Arial" w:cs="Arial"/>
          <w:color w:val="000000"/>
        </w:rPr>
        <w:t>ist</w:t>
      </w:r>
      <w:r w:rsidR="00F8642E">
        <w:rPr>
          <w:rFonts w:ascii="Arial" w:hAnsi="Arial" w:cs="Arial"/>
          <w:color w:val="000000"/>
        </w:rPr>
        <w:t>,</w:t>
      </w:r>
      <w:r w:rsidRPr="00276C37">
        <w:rPr>
          <w:rFonts w:ascii="Arial" w:hAnsi="Arial" w:cs="Arial"/>
          <w:color w:val="000000"/>
        </w:rPr>
        <w:t xml:space="preserve"> wie die</w:t>
      </w:r>
      <w:r w:rsidR="00A629A2" w:rsidRPr="00276C37">
        <w:rPr>
          <w:rFonts w:ascii="Arial" w:hAnsi="Arial" w:cs="Arial"/>
          <w:color w:val="000000"/>
        </w:rPr>
        <w:t xml:space="preserve"> EU-</w:t>
      </w:r>
      <w:r w:rsidR="002509C0" w:rsidRPr="00276C37">
        <w:rPr>
          <w:rFonts w:ascii="Arial" w:hAnsi="Arial" w:cs="Arial"/>
          <w:color w:val="000000"/>
        </w:rPr>
        <w:t>Initiative</w:t>
      </w:r>
      <w:r w:rsidR="00A629A2" w:rsidRPr="00276C37">
        <w:rPr>
          <w:rFonts w:ascii="Arial" w:hAnsi="Arial" w:cs="Arial"/>
          <w:color w:val="000000"/>
        </w:rPr>
        <w:t xml:space="preserve"> in Österreich</w:t>
      </w:r>
      <w:r w:rsidRPr="00276C37">
        <w:rPr>
          <w:rFonts w:ascii="Arial" w:hAnsi="Arial" w:cs="Arial"/>
          <w:color w:val="000000"/>
        </w:rPr>
        <w:t xml:space="preserve"> kommuniziert wird</w:t>
      </w:r>
      <w:r w:rsidR="00A629A2" w:rsidRPr="00276C37">
        <w:rPr>
          <w:rFonts w:ascii="Arial" w:hAnsi="Arial" w:cs="Arial"/>
          <w:color w:val="000000"/>
        </w:rPr>
        <w:t xml:space="preserve">. „Es spricht Bände, dass die </w:t>
      </w:r>
      <w:r w:rsidR="00E37D92" w:rsidRPr="00276C37">
        <w:rPr>
          <w:rFonts w:ascii="Arial" w:hAnsi="Arial" w:cs="Arial"/>
          <w:color w:val="000000"/>
        </w:rPr>
        <w:t xml:space="preserve">EU-Mission 100 </w:t>
      </w:r>
      <w:r w:rsidR="00A629A2" w:rsidRPr="00276C37">
        <w:rPr>
          <w:rFonts w:ascii="Arial" w:hAnsi="Arial" w:cs="Arial"/>
          <w:color w:val="000000"/>
        </w:rPr>
        <w:t xml:space="preserve">hierzulande so gut wie unbekannt ist, obwohl Klagenfurt die einzige österreichische Stadt ist, die diesen Status errungen hat“, sagt Schwell. „In Ljubljana und Warschau sieht das ganz anders aus: Dort </w:t>
      </w:r>
      <w:r w:rsidR="00A629A2" w:rsidRPr="00276C37">
        <w:rPr>
          <w:rFonts w:ascii="Arial" w:hAnsi="Arial" w:cs="Arial"/>
          <w:color w:val="000000"/>
        </w:rPr>
        <w:lastRenderedPageBreak/>
        <w:t>wird mit der EU-</w:t>
      </w:r>
      <w:r w:rsidR="002509C0" w:rsidRPr="00276C37">
        <w:rPr>
          <w:rFonts w:ascii="Arial" w:hAnsi="Arial" w:cs="Arial"/>
          <w:color w:val="000000"/>
        </w:rPr>
        <w:t>Initiative</w:t>
      </w:r>
      <w:r w:rsidR="00A629A2" w:rsidRPr="00276C37">
        <w:rPr>
          <w:rFonts w:ascii="Arial" w:hAnsi="Arial" w:cs="Arial"/>
          <w:color w:val="000000"/>
        </w:rPr>
        <w:t xml:space="preserve"> aktiv Werbung gemacht </w:t>
      </w:r>
      <w:r w:rsidR="002509C0" w:rsidRPr="00276C37">
        <w:rPr>
          <w:rFonts w:ascii="Arial" w:hAnsi="Arial" w:cs="Arial"/>
          <w:color w:val="000000"/>
        </w:rPr>
        <w:t>–</w:t>
      </w:r>
      <w:r w:rsidR="00A629A2" w:rsidRPr="00276C37">
        <w:rPr>
          <w:rFonts w:ascii="Arial" w:hAnsi="Arial" w:cs="Arial"/>
          <w:color w:val="000000"/>
        </w:rPr>
        <w:t xml:space="preserve"> auch, um </w:t>
      </w:r>
      <w:r w:rsidR="002509C0" w:rsidRPr="00276C37">
        <w:rPr>
          <w:rFonts w:ascii="Arial" w:hAnsi="Arial" w:cs="Arial"/>
          <w:color w:val="000000"/>
        </w:rPr>
        <w:t>politischen</w:t>
      </w:r>
      <w:r w:rsidR="00A629A2" w:rsidRPr="00276C37">
        <w:rPr>
          <w:rFonts w:ascii="Arial" w:hAnsi="Arial" w:cs="Arial"/>
          <w:color w:val="000000"/>
        </w:rPr>
        <w:t xml:space="preserve"> Entscheidungsträger</w:t>
      </w:r>
      <w:r w:rsidR="00FD6363">
        <w:rPr>
          <w:rFonts w:ascii="Arial" w:hAnsi="Arial" w:cs="Arial"/>
          <w:color w:val="000000"/>
        </w:rPr>
        <w:t>:inne</w:t>
      </w:r>
      <w:r w:rsidR="00A629A2" w:rsidRPr="00276C37">
        <w:rPr>
          <w:rFonts w:ascii="Arial" w:hAnsi="Arial" w:cs="Arial"/>
          <w:color w:val="000000"/>
        </w:rPr>
        <w:t xml:space="preserve">n ein fortschrittliches Image zu verpassen.“ Ironischerweise sind dort unter anderem die Busse massenhaft mit Werbung für </w:t>
      </w:r>
      <w:r w:rsidR="002509C0" w:rsidRPr="00276C37">
        <w:rPr>
          <w:rFonts w:ascii="Arial" w:hAnsi="Arial" w:cs="Arial"/>
          <w:color w:val="000000"/>
        </w:rPr>
        <w:t>die 100-Cities-Mission</w:t>
      </w:r>
      <w:r w:rsidR="00A629A2" w:rsidRPr="00276C37">
        <w:rPr>
          <w:rFonts w:ascii="Arial" w:hAnsi="Arial" w:cs="Arial"/>
          <w:color w:val="000000"/>
        </w:rPr>
        <w:t xml:space="preserve"> versehen. </w:t>
      </w:r>
    </w:p>
    <w:p w14:paraId="48FD3CEB" w14:textId="6B9B92B8" w:rsidR="00613458" w:rsidRPr="00276C37" w:rsidRDefault="002509C0" w:rsidP="00276C37">
      <w:pPr>
        <w:spacing w:line="276" w:lineRule="auto"/>
        <w:rPr>
          <w:rFonts w:ascii="Arial" w:hAnsi="Arial" w:cs="Arial"/>
          <w:color w:val="000000"/>
        </w:rPr>
      </w:pPr>
      <w:r w:rsidRPr="00276C37">
        <w:rPr>
          <w:rFonts w:ascii="Arial" w:hAnsi="Arial" w:cs="Arial"/>
          <w:color w:val="000000"/>
        </w:rPr>
        <w:t>Auch d</w:t>
      </w:r>
      <w:r w:rsidR="00A629A2" w:rsidRPr="00276C37">
        <w:rPr>
          <w:rFonts w:ascii="Arial" w:hAnsi="Arial" w:cs="Arial"/>
          <w:color w:val="000000"/>
        </w:rPr>
        <w:t xml:space="preserve">ie politischen Narrative im Zusammenhang mit dem </w:t>
      </w:r>
      <w:r w:rsidRPr="00276C37">
        <w:rPr>
          <w:rFonts w:ascii="Arial" w:hAnsi="Arial" w:cs="Arial"/>
          <w:color w:val="000000"/>
        </w:rPr>
        <w:t>EU</w:t>
      </w:r>
      <w:r w:rsidR="00A629A2" w:rsidRPr="00276C37">
        <w:rPr>
          <w:rFonts w:ascii="Arial" w:hAnsi="Arial" w:cs="Arial"/>
          <w:color w:val="000000"/>
        </w:rPr>
        <w:t xml:space="preserve">-Projekt sind in den Vergleichsstädten grundsätzlich andere. „In Warschau steht der Aspekt der Stadtentwicklung im Vordergrund. Neben baulichen Maßnahmen wie der Dämmung möglichst vieler Wohnungen gibt man der Vision einer lebendigen Stadtgesellschaft eine erhöhte Dringlichkeit. Dazu </w:t>
      </w:r>
      <w:r w:rsidR="00DD094D" w:rsidRPr="00276C37">
        <w:rPr>
          <w:rFonts w:ascii="Arial" w:hAnsi="Arial" w:cs="Arial"/>
          <w:color w:val="000000"/>
        </w:rPr>
        <w:t xml:space="preserve">zählt </w:t>
      </w:r>
      <w:r w:rsidR="00A629A2" w:rsidRPr="00276C37">
        <w:rPr>
          <w:rFonts w:ascii="Arial" w:hAnsi="Arial" w:cs="Arial"/>
          <w:color w:val="000000"/>
        </w:rPr>
        <w:t>auch, dass der Klimaschutz</w:t>
      </w:r>
      <w:r w:rsidR="00973E94">
        <w:rPr>
          <w:rFonts w:ascii="Arial" w:hAnsi="Arial" w:cs="Arial"/>
          <w:color w:val="000000"/>
        </w:rPr>
        <w:t>d</w:t>
      </w:r>
      <w:r w:rsidR="00A629A2" w:rsidRPr="00276C37">
        <w:rPr>
          <w:rFonts w:ascii="Arial" w:hAnsi="Arial" w:cs="Arial"/>
          <w:color w:val="000000"/>
        </w:rPr>
        <w:t xml:space="preserve">iskurs Teil des politischen Mainstreams wird“, </w:t>
      </w:r>
      <w:r w:rsidRPr="00276C37">
        <w:rPr>
          <w:rFonts w:ascii="Arial" w:hAnsi="Arial" w:cs="Arial"/>
          <w:color w:val="000000"/>
        </w:rPr>
        <w:t>skizziert</w:t>
      </w:r>
      <w:r w:rsidR="00A629A2" w:rsidRPr="00276C37">
        <w:rPr>
          <w:rFonts w:ascii="Arial" w:hAnsi="Arial" w:cs="Arial"/>
          <w:color w:val="000000"/>
        </w:rPr>
        <w:t xml:space="preserve"> die Kulturanthropologin. „Auch in Ljubljana wird Klimaneutralität im öffentlichen Diskurs eine hohe Dringlichkeit zugestanden. Oft scheint es aber nur </w:t>
      </w:r>
      <w:r w:rsidR="00DB0942" w:rsidRPr="00276C37">
        <w:rPr>
          <w:rFonts w:ascii="Arial" w:hAnsi="Arial" w:cs="Arial"/>
          <w:color w:val="000000"/>
        </w:rPr>
        <w:t xml:space="preserve">als </w:t>
      </w:r>
      <w:r w:rsidR="00A629A2" w:rsidRPr="00276C37">
        <w:rPr>
          <w:rFonts w:ascii="Arial" w:hAnsi="Arial" w:cs="Arial"/>
          <w:color w:val="000000"/>
        </w:rPr>
        <w:t xml:space="preserve">Etikett verwendet zu werden, das </w:t>
      </w:r>
      <w:r w:rsidRPr="00276C37">
        <w:rPr>
          <w:rFonts w:ascii="Arial" w:hAnsi="Arial" w:cs="Arial"/>
          <w:color w:val="000000"/>
        </w:rPr>
        <w:t>auch Projekte ziert</w:t>
      </w:r>
      <w:r w:rsidR="00A629A2" w:rsidRPr="00276C37">
        <w:rPr>
          <w:rFonts w:ascii="Arial" w:hAnsi="Arial" w:cs="Arial"/>
          <w:color w:val="000000"/>
        </w:rPr>
        <w:t>, die mit Klimaschutz wenig zu tun haben. Der lokalen Politik wird Greenwashing vorgeworfen –</w:t>
      </w:r>
      <w:r w:rsidR="00DB0942" w:rsidRPr="00276C37">
        <w:rPr>
          <w:rFonts w:ascii="Arial" w:hAnsi="Arial" w:cs="Arial"/>
          <w:color w:val="000000"/>
        </w:rPr>
        <w:t xml:space="preserve"> </w:t>
      </w:r>
      <w:r w:rsidR="00A629A2" w:rsidRPr="00276C37">
        <w:rPr>
          <w:rFonts w:ascii="Arial" w:hAnsi="Arial" w:cs="Arial"/>
          <w:color w:val="000000"/>
        </w:rPr>
        <w:t xml:space="preserve">grüne Rhetorik, um sich selbst in ein gutes Licht zu stellen.“ In Klagenfurt ist das anders. </w:t>
      </w:r>
      <w:r w:rsidRPr="00276C37">
        <w:rPr>
          <w:rFonts w:ascii="Arial" w:hAnsi="Arial" w:cs="Arial"/>
          <w:color w:val="000000"/>
        </w:rPr>
        <w:t xml:space="preserve">Hier </w:t>
      </w:r>
      <w:r w:rsidR="00937D60" w:rsidRPr="00276C37">
        <w:rPr>
          <w:rFonts w:ascii="Arial" w:hAnsi="Arial" w:cs="Arial"/>
          <w:color w:val="000000"/>
        </w:rPr>
        <w:t>übersetzt sich der</w:t>
      </w:r>
      <w:r w:rsidRPr="00276C37">
        <w:rPr>
          <w:rFonts w:ascii="Arial" w:hAnsi="Arial" w:cs="Arial"/>
          <w:color w:val="000000"/>
        </w:rPr>
        <w:t xml:space="preserve"> Druck aus der EU-Ebene </w:t>
      </w:r>
      <w:r w:rsidR="00937D60" w:rsidRPr="00276C37">
        <w:rPr>
          <w:rFonts w:ascii="Arial" w:hAnsi="Arial" w:cs="Arial"/>
          <w:color w:val="000000"/>
        </w:rPr>
        <w:t xml:space="preserve">weder in einen </w:t>
      </w:r>
      <w:r w:rsidRPr="00276C37">
        <w:rPr>
          <w:rFonts w:ascii="Arial" w:hAnsi="Arial" w:cs="Arial"/>
          <w:color w:val="000000"/>
        </w:rPr>
        <w:t>Klimaschutzmotor</w:t>
      </w:r>
      <w:r w:rsidR="00937D60" w:rsidRPr="00276C37">
        <w:rPr>
          <w:rFonts w:ascii="Arial" w:hAnsi="Arial" w:cs="Arial"/>
          <w:color w:val="000000"/>
        </w:rPr>
        <w:t xml:space="preserve"> noch in eine PR-Fassade – hier wird er tendenziell als politischer </w:t>
      </w:r>
      <w:r w:rsidRPr="00276C37">
        <w:rPr>
          <w:rFonts w:ascii="Arial" w:hAnsi="Arial" w:cs="Arial"/>
          <w:color w:val="000000"/>
        </w:rPr>
        <w:t xml:space="preserve">Störfaktor </w:t>
      </w:r>
      <w:r w:rsidR="00937D60" w:rsidRPr="00276C37">
        <w:rPr>
          <w:rFonts w:ascii="Arial" w:hAnsi="Arial" w:cs="Arial"/>
          <w:color w:val="000000"/>
        </w:rPr>
        <w:t>wahrgenommen.</w:t>
      </w:r>
    </w:p>
    <w:p w14:paraId="3616D5DE" w14:textId="77777777" w:rsidR="00B6057C" w:rsidRPr="00276C37" w:rsidRDefault="00B6057C" w:rsidP="00276C37">
      <w:pPr>
        <w:spacing w:line="276" w:lineRule="auto"/>
        <w:rPr>
          <w:rFonts w:ascii="Arial" w:hAnsi="Arial" w:cs="Arial"/>
          <w:b/>
        </w:rPr>
      </w:pPr>
      <w:r w:rsidRPr="00276C37">
        <w:rPr>
          <w:rFonts w:ascii="Arial" w:hAnsi="Arial" w:cs="Arial"/>
          <w:b/>
        </w:rPr>
        <w:t>Zur Person</w:t>
      </w:r>
    </w:p>
    <w:p w14:paraId="32437C8D" w14:textId="54F57C2C" w:rsidR="00276C37" w:rsidRDefault="00E72352" w:rsidP="00276C37">
      <w:pPr>
        <w:spacing w:line="276" w:lineRule="auto"/>
        <w:rPr>
          <w:rFonts w:ascii="Arial" w:hAnsi="Arial" w:cs="Arial"/>
        </w:rPr>
      </w:pPr>
      <w:hyperlink r:id="rId8" w:anchor="tab-id-2" w:history="1">
        <w:r w:rsidR="00E005D3" w:rsidRPr="00A262BD">
          <w:rPr>
            <w:rStyle w:val="Hyperlink"/>
            <w:rFonts w:ascii="Arial" w:hAnsi="Arial" w:cs="Arial"/>
            <w:b/>
            <w:bCs/>
          </w:rPr>
          <w:t>Alexandra Schwell</w:t>
        </w:r>
      </w:hyperlink>
      <w:r w:rsidR="00E005D3" w:rsidRPr="00276C37">
        <w:rPr>
          <w:rFonts w:ascii="Arial" w:hAnsi="Arial" w:cs="Arial"/>
        </w:rPr>
        <w:t xml:space="preserve"> </w:t>
      </w:r>
      <w:r w:rsidR="00DB0942" w:rsidRPr="00276C37">
        <w:rPr>
          <w:rFonts w:ascii="Arial" w:hAnsi="Arial" w:cs="Arial"/>
        </w:rPr>
        <w:t>studierte Europäische</w:t>
      </w:r>
      <w:r w:rsidR="00B6057C" w:rsidRPr="00276C37">
        <w:rPr>
          <w:rFonts w:ascii="Arial" w:hAnsi="Arial" w:cs="Arial"/>
        </w:rPr>
        <w:t xml:space="preserve"> Ethnologie, Soziologie und Politikwissenschaft in Berlin und </w:t>
      </w:r>
      <w:r w:rsidRPr="00E72352">
        <w:rPr>
          <w:rFonts w:ascii="Arial" w:hAnsi="Arial" w:cs="Arial"/>
        </w:rPr>
        <w:t>Poznań</w:t>
      </w:r>
      <w:r w:rsidR="00B6057C" w:rsidRPr="00276C37">
        <w:rPr>
          <w:rFonts w:ascii="Arial" w:hAnsi="Arial" w:cs="Arial"/>
        </w:rPr>
        <w:t xml:space="preserve"> in Polen und promovierte in Vergleichender Kultur- und Sozialanthropologie an der Europa-Universität Viadrina in Frankfurt/Oder. S</w:t>
      </w:r>
      <w:r w:rsidR="00E005D3" w:rsidRPr="00276C37">
        <w:rPr>
          <w:rFonts w:ascii="Arial" w:hAnsi="Arial" w:cs="Arial"/>
        </w:rPr>
        <w:t xml:space="preserve">eit 2019 </w:t>
      </w:r>
      <w:r w:rsidR="00B6057C" w:rsidRPr="00276C37">
        <w:rPr>
          <w:rFonts w:ascii="Arial" w:hAnsi="Arial" w:cs="Arial"/>
        </w:rPr>
        <w:t xml:space="preserve">ist sie </w:t>
      </w:r>
      <w:r w:rsidR="00E005D3" w:rsidRPr="00276C37">
        <w:rPr>
          <w:rFonts w:ascii="Arial" w:hAnsi="Arial" w:cs="Arial"/>
        </w:rPr>
        <w:t>Professorin für Empirische Kulturwissenschaft an der Uni</w:t>
      </w:r>
      <w:r w:rsidR="00B6057C" w:rsidRPr="00276C37">
        <w:rPr>
          <w:rFonts w:ascii="Arial" w:hAnsi="Arial" w:cs="Arial"/>
        </w:rPr>
        <w:t>versität</w:t>
      </w:r>
      <w:r w:rsidR="00E005D3" w:rsidRPr="00276C37">
        <w:rPr>
          <w:rFonts w:ascii="Arial" w:hAnsi="Arial" w:cs="Arial"/>
        </w:rPr>
        <w:t xml:space="preserve"> Klagenfurt.</w:t>
      </w:r>
      <w:r w:rsidR="00B6057C" w:rsidRPr="00276C37">
        <w:rPr>
          <w:rFonts w:ascii="Arial" w:hAnsi="Arial" w:cs="Arial"/>
        </w:rPr>
        <w:t xml:space="preserve"> </w:t>
      </w:r>
      <w:r w:rsidR="00E005D3" w:rsidRPr="00276C37">
        <w:rPr>
          <w:rFonts w:ascii="Arial" w:hAnsi="Arial" w:cs="Arial"/>
        </w:rPr>
        <w:t xml:space="preserve">Zu </w:t>
      </w:r>
      <w:r w:rsidR="00B6057C" w:rsidRPr="00276C37">
        <w:rPr>
          <w:rFonts w:ascii="Arial" w:hAnsi="Arial" w:cs="Arial"/>
        </w:rPr>
        <w:t>ihre</w:t>
      </w:r>
      <w:r w:rsidR="00E005D3" w:rsidRPr="00276C37">
        <w:rPr>
          <w:rFonts w:ascii="Arial" w:hAnsi="Arial" w:cs="Arial"/>
        </w:rPr>
        <w:t xml:space="preserve">n </w:t>
      </w:r>
      <w:r w:rsidR="00B6057C" w:rsidRPr="00276C37">
        <w:rPr>
          <w:rFonts w:ascii="Arial" w:hAnsi="Arial" w:cs="Arial"/>
        </w:rPr>
        <w:t>Forschungss</w:t>
      </w:r>
      <w:r w:rsidR="00E005D3" w:rsidRPr="00276C37">
        <w:rPr>
          <w:rFonts w:ascii="Arial" w:hAnsi="Arial" w:cs="Arial"/>
        </w:rPr>
        <w:t xml:space="preserve">chwerpunkten zählen </w:t>
      </w:r>
      <w:r w:rsidR="00B6057C" w:rsidRPr="00276C37">
        <w:rPr>
          <w:rFonts w:ascii="Arial" w:hAnsi="Arial" w:cs="Arial"/>
        </w:rPr>
        <w:t>Sicherheit</w:t>
      </w:r>
      <w:r w:rsidR="00E005D3" w:rsidRPr="00276C37">
        <w:rPr>
          <w:rFonts w:ascii="Arial" w:hAnsi="Arial" w:cs="Arial"/>
        </w:rPr>
        <w:t xml:space="preserve"> und Angst, Grenzen sowie Europäisierungsprozesse </w:t>
      </w:r>
      <w:r w:rsidR="00B6057C" w:rsidRPr="00276C37">
        <w:rPr>
          <w:rFonts w:ascii="Arial" w:hAnsi="Arial" w:cs="Arial"/>
        </w:rPr>
        <w:t xml:space="preserve">aus kulturanthropologischer Perspektive. </w:t>
      </w:r>
    </w:p>
    <w:p w14:paraId="577E3720" w14:textId="435A7A06" w:rsidR="00D9551C" w:rsidRPr="00276C37" w:rsidRDefault="00B6057C" w:rsidP="00276C37">
      <w:pPr>
        <w:spacing w:line="276" w:lineRule="auto"/>
        <w:rPr>
          <w:rFonts w:ascii="Arial" w:hAnsi="Arial" w:cs="Arial"/>
        </w:rPr>
      </w:pPr>
      <w:r w:rsidRPr="00276C37">
        <w:rPr>
          <w:rFonts w:ascii="Arial" w:hAnsi="Arial" w:cs="Arial"/>
        </w:rPr>
        <w:t xml:space="preserve">Das von 2024 bis 2028 laufende Projekt </w:t>
      </w:r>
      <w:hyperlink r:id="rId9" w:history="1">
        <w:r w:rsidRPr="00223F24">
          <w:rPr>
            <w:rStyle w:val="Hyperlink"/>
            <w:rFonts w:ascii="Arial" w:hAnsi="Arial" w:cs="Arial"/>
          </w:rPr>
          <w:t>„</w:t>
        </w:r>
        <w:r w:rsidR="005B36D0" w:rsidRPr="00223F24">
          <w:rPr>
            <w:rStyle w:val="Hyperlink"/>
            <w:rFonts w:ascii="Arial" w:hAnsi="Arial" w:cs="Arial"/>
          </w:rPr>
          <w:t>Konk</w:t>
        </w:r>
        <w:r w:rsidR="00C95BB7" w:rsidRPr="00223F24">
          <w:rPr>
            <w:rStyle w:val="Hyperlink"/>
            <w:rFonts w:ascii="Arial" w:hAnsi="Arial" w:cs="Arial"/>
          </w:rPr>
          <w:t>urrierende Dringlichkeiten: Klimaneu</w:t>
        </w:r>
        <w:r w:rsidR="006141F1" w:rsidRPr="00223F24">
          <w:rPr>
            <w:rStyle w:val="Hyperlink"/>
            <w:rFonts w:ascii="Arial" w:hAnsi="Arial" w:cs="Arial"/>
          </w:rPr>
          <w:t>t</w:t>
        </w:r>
        <w:r w:rsidR="00C95BB7" w:rsidRPr="00223F24">
          <w:rPr>
            <w:rStyle w:val="Hyperlink"/>
            <w:rFonts w:ascii="Arial" w:hAnsi="Arial" w:cs="Arial"/>
          </w:rPr>
          <w:t>ralität in der EU</w:t>
        </w:r>
        <w:r w:rsidRPr="00223F24">
          <w:rPr>
            <w:rStyle w:val="Hyperlink"/>
            <w:rFonts w:ascii="Arial" w:hAnsi="Arial" w:cs="Arial"/>
          </w:rPr>
          <w:t>“</w:t>
        </w:r>
      </w:hyperlink>
      <w:r w:rsidRPr="00276C37">
        <w:rPr>
          <w:rFonts w:ascii="Arial" w:hAnsi="Arial" w:cs="Arial"/>
        </w:rPr>
        <w:t xml:space="preserve"> wird in Österreich </w:t>
      </w:r>
      <w:r w:rsidR="00843B8A" w:rsidRPr="00276C37">
        <w:rPr>
          <w:rFonts w:ascii="Arial" w:hAnsi="Arial" w:cs="Arial"/>
        </w:rPr>
        <w:t xml:space="preserve">im Rahmen des </w:t>
      </w:r>
      <w:r w:rsidR="006F7B38">
        <w:rPr>
          <w:rFonts w:ascii="Arial" w:hAnsi="Arial" w:cs="Arial"/>
        </w:rPr>
        <w:t>Weave</w:t>
      </w:r>
      <w:r w:rsidR="00843B8A" w:rsidRPr="00276C37">
        <w:rPr>
          <w:rFonts w:ascii="Arial" w:hAnsi="Arial" w:cs="Arial"/>
        </w:rPr>
        <w:t>-Programms des</w:t>
      </w:r>
      <w:r w:rsidRPr="00276C37">
        <w:rPr>
          <w:rFonts w:ascii="Arial" w:hAnsi="Arial" w:cs="Arial"/>
        </w:rPr>
        <w:t xml:space="preserve"> Wissenschaftsfonds</w:t>
      </w:r>
      <w:r w:rsidR="00843B8A" w:rsidRPr="00276C37">
        <w:rPr>
          <w:rFonts w:ascii="Arial" w:hAnsi="Arial" w:cs="Arial"/>
        </w:rPr>
        <w:t xml:space="preserve"> FWF mit 385.000 Euro gefördert. </w:t>
      </w:r>
      <w:r w:rsidR="00D9551C" w:rsidRPr="00276C37">
        <w:rPr>
          <w:rFonts w:ascii="Arial" w:hAnsi="Arial" w:cs="Arial"/>
        </w:rPr>
        <w:t>Schwell und ihr Team kooperieren in dem Projekt mit Forsch</w:t>
      </w:r>
      <w:r w:rsidR="00D91226" w:rsidRPr="00276C37">
        <w:rPr>
          <w:rFonts w:ascii="Arial" w:hAnsi="Arial" w:cs="Arial"/>
        </w:rPr>
        <w:t>enden</w:t>
      </w:r>
      <w:r w:rsidR="00D9551C" w:rsidRPr="00276C37">
        <w:rPr>
          <w:rFonts w:ascii="Arial" w:hAnsi="Arial" w:cs="Arial"/>
        </w:rPr>
        <w:t xml:space="preserve"> rund um Saša Poljak Istenič vom Institut für Slowenische Ethnologie des Forschungszentrum</w:t>
      </w:r>
      <w:r w:rsidR="00D91226" w:rsidRPr="00276C37">
        <w:rPr>
          <w:rFonts w:ascii="Arial" w:hAnsi="Arial" w:cs="Arial"/>
        </w:rPr>
        <w:t>s</w:t>
      </w:r>
      <w:r w:rsidR="00D9551C" w:rsidRPr="00276C37">
        <w:rPr>
          <w:rFonts w:ascii="Arial" w:hAnsi="Arial" w:cs="Arial"/>
        </w:rPr>
        <w:t xml:space="preserve"> der Slowenischen Akademie der Wissenschaft und Künste (ZRC SAZU) in </w:t>
      </w:r>
      <w:r w:rsidR="00D9551C" w:rsidRPr="00276C37">
        <w:rPr>
          <w:rFonts w:ascii="Arial" w:hAnsi="Arial" w:cs="Arial"/>
          <w:color w:val="000000"/>
        </w:rPr>
        <w:t xml:space="preserve">Ljubljana </w:t>
      </w:r>
      <w:r w:rsidR="00D91226" w:rsidRPr="00276C37">
        <w:rPr>
          <w:rFonts w:ascii="Arial" w:hAnsi="Arial" w:cs="Arial"/>
        </w:rPr>
        <w:t>sowie um</w:t>
      </w:r>
      <w:r w:rsidR="00D9551C" w:rsidRPr="00276C37">
        <w:rPr>
          <w:rFonts w:ascii="Arial" w:hAnsi="Arial" w:cs="Arial"/>
        </w:rPr>
        <w:t xml:space="preserve"> Anna Horolets vom Institut für Ethnologie und Kulturanthropologie der Universität Warschau.</w:t>
      </w:r>
    </w:p>
    <w:p w14:paraId="54D79BA7" w14:textId="77777777" w:rsidR="00276C37" w:rsidRDefault="00276C37" w:rsidP="00276C37">
      <w:pPr>
        <w:spacing w:line="276" w:lineRule="auto"/>
        <w:rPr>
          <w:rFonts w:ascii="Arial" w:hAnsi="Arial" w:cs="Arial"/>
        </w:rPr>
      </w:pPr>
    </w:p>
    <w:p w14:paraId="7AE36920" w14:textId="7E40FD01" w:rsidR="00E37D92" w:rsidRPr="00276C37" w:rsidRDefault="00276C37" w:rsidP="00276C37">
      <w:pPr>
        <w:spacing w:line="276" w:lineRule="auto"/>
        <w:rPr>
          <w:rFonts w:ascii="Arial" w:hAnsi="Arial" w:cs="Arial"/>
        </w:rPr>
      </w:pPr>
      <w:r w:rsidRPr="00CC404D">
        <w:rPr>
          <w:rFonts w:ascii="Arial" w:hAnsi="Arial" w:cs="Arial"/>
          <w:b/>
          <w:bCs/>
        </w:rPr>
        <w:t>Mehr Informationen:</w:t>
      </w:r>
      <w:r>
        <w:rPr>
          <w:rFonts w:ascii="Arial" w:hAnsi="Arial" w:cs="Arial"/>
        </w:rPr>
        <w:t xml:space="preserve"> </w:t>
      </w:r>
      <w:hyperlink r:id="rId10" w:history="1">
        <w:r w:rsidRPr="00E7657F">
          <w:rPr>
            <w:rStyle w:val="Hyperlink"/>
            <w:rFonts w:ascii="Arial" w:hAnsi="Arial" w:cs="Arial"/>
          </w:rPr>
          <w:t>https://eu-urge.zrc-sazu.si/</w:t>
        </w:r>
      </w:hyperlink>
      <w:r>
        <w:rPr>
          <w:rFonts w:ascii="Arial" w:hAnsi="Arial" w:cs="Arial"/>
        </w:rPr>
        <w:t xml:space="preserve"> </w:t>
      </w:r>
    </w:p>
    <w:p w14:paraId="116E90FE" w14:textId="77777777" w:rsidR="00843B8A" w:rsidRPr="00276C37" w:rsidRDefault="00843B8A" w:rsidP="00276C37">
      <w:pPr>
        <w:spacing w:line="276" w:lineRule="auto"/>
        <w:rPr>
          <w:rFonts w:ascii="Arial" w:hAnsi="Arial" w:cs="Arial"/>
        </w:rPr>
      </w:pPr>
    </w:p>
    <w:p w14:paraId="59BD09C8" w14:textId="77777777" w:rsidR="00E005D3" w:rsidRPr="00276C37" w:rsidRDefault="00E005D3" w:rsidP="00276C37">
      <w:pPr>
        <w:spacing w:line="276" w:lineRule="auto"/>
        <w:rPr>
          <w:rFonts w:ascii="Arial" w:hAnsi="Arial" w:cs="Arial"/>
          <w:b/>
          <w:lang w:val="en-GB"/>
        </w:rPr>
      </w:pPr>
      <w:r w:rsidRPr="00276C37">
        <w:rPr>
          <w:rFonts w:ascii="Arial" w:hAnsi="Arial" w:cs="Arial"/>
          <w:b/>
          <w:lang w:val="en-GB"/>
        </w:rPr>
        <w:t>Publikationen</w:t>
      </w:r>
    </w:p>
    <w:p w14:paraId="442D2F9F" w14:textId="60F893CB" w:rsidR="00E005D3" w:rsidRPr="00CC404D" w:rsidRDefault="00E72352" w:rsidP="00276C37">
      <w:pPr>
        <w:pStyle w:val="StandardWeb"/>
        <w:spacing w:line="276" w:lineRule="auto"/>
        <w:rPr>
          <w:rFonts w:ascii="Arial" w:hAnsi="Arial" w:cs="Arial"/>
          <w:sz w:val="20"/>
          <w:szCs w:val="20"/>
          <w:lang w:val="en-GB"/>
        </w:rPr>
      </w:pPr>
      <w:hyperlink r:id="rId11" w:history="1">
        <w:r w:rsidR="00E005D3" w:rsidRPr="00CC404D">
          <w:rPr>
            <w:rStyle w:val="Hyperlink"/>
            <w:rFonts w:ascii="Arial" w:eastAsia="Times New Roman" w:hAnsi="Arial" w:cs="Arial"/>
            <w:sz w:val="20"/>
            <w:szCs w:val="20"/>
            <w:lang w:val="en-US" w:eastAsia="de-DE"/>
          </w:rPr>
          <w:t>My only friend, the End. Urgency Politics and the Blackout</w:t>
        </w:r>
      </w:hyperlink>
      <w:r w:rsidR="00E005D3" w:rsidRPr="00CC404D">
        <w:rPr>
          <w:rFonts w:ascii="Arial" w:eastAsia="Times New Roman" w:hAnsi="Arial" w:cs="Arial"/>
          <w:sz w:val="20"/>
          <w:szCs w:val="20"/>
          <w:lang w:val="en-US" w:eastAsia="de-DE"/>
        </w:rPr>
        <w:t>, in: Cities. The International Journal of Urban Policy and Planning</w:t>
      </w:r>
      <w:r w:rsidR="00CC404D" w:rsidRPr="00CC404D">
        <w:rPr>
          <w:rFonts w:ascii="Arial" w:eastAsia="Times New Roman" w:hAnsi="Arial" w:cs="Arial"/>
          <w:sz w:val="20"/>
          <w:szCs w:val="20"/>
          <w:lang w:val="en-US" w:eastAsia="de-DE"/>
        </w:rPr>
        <w:t xml:space="preserve"> 2025 </w:t>
      </w:r>
    </w:p>
    <w:p w14:paraId="0A4075D5" w14:textId="3CB1D395" w:rsidR="00CC404D" w:rsidRDefault="00E72352" w:rsidP="00276C37">
      <w:pPr>
        <w:pStyle w:val="StandardWeb"/>
        <w:spacing w:line="276" w:lineRule="auto"/>
        <w:rPr>
          <w:rFonts w:ascii="Arial" w:eastAsia="Times New Roman" w:hAnsi="Arial" w:cs="Arial"/>
          <w:sz w:val="20"/>
          <w:szCs w:val="20"/>
          <w:lang w:eastAsia="de-DE"/>
        </w:rPr>
      </w:pPr>
      <w:hyperlink r:id="rId12" w:history="1">
        <w:r w:rsidR="00E005D3" w:rsidRPr="00CC404D">
          <w:rPr>
            <w:rStyle w:val="Hyperlink"/>
            <w:rFonts w:ascii="Arial" w:eastAsia="Times New Roman" w:hAnsi="Arial" w:cs="Arial"/>
            <w:sz w:val="20"/>
            <w:szCs w:val="20"/>
            <w:lang w:eastAsia="de-DE"/>
          </w:rPr>
          <w:t>Hitze, Sommer, Einsamkeit – Handlungsempfehlungen für eine zukunftsfitte Stadt</w:t>
        </w:r>
      </w:hyperlink>
      <w:r w:rsidR="00CC404D" w:rsidRPr="00CC404D">
        <w:rPr>
          <w:rFonts w:ascii="Arial" w:eastAsia="Times New Roman" w:hAnsi="Arial" w:cs="Arial"/>
          <w:sz w:val="20"/>
          <w:szCs w:val="20"/>
          <w:lang w:eastAsia="de-DE"/>
        </w:rPr>
        <w:t xml:space="preserve">, </w:t>
      </w:r>
      <w:r w:rsidR="00E005D3" w:rsidRPr="00CC404D">
        <w:rPr>
          <w:rFonts w:ascii="Arial" w:eastAsia="Times New Roman" w:hAnsi="Arial" w:cs="Arial"/>
          <w:sz w:val="20"/>
          <w:szCs w:val="20"/>
          <w:lang w:eastAsia="de-DE"/>
        </w:rPr>
        <w:t>Institut für Kulturanalyse</w:t>
      </w:r>
      <w:r w:rsidR="00CC404D" w:rsidRPr="00CC404D">
        <w:rPr>
          <w:rFonts w:ascii="Arial" w:eastAsia="Times New Roman" w:hAnsi="Arial" w:cs="Arial"/>
          <w:sz w:val="20"/>
          <w:szCs w:val="20"/>
          <w:lang w:eastAsia="de-DE"/>
        </w:rPr>
        <w:t xml:space="preserve"> 2025</w:t>
      </w:r>
    </w:p>
    <w:p w14:paraId="283684CC" w14:textId="77777777" w:rsidR="00022F2D" w:rsidRDefault="00022F2D" w:rsidP="00022F2D">
      <w:pPr>
        <w:ind w:right="4"/>
        <w:rPr>
          <w:rFonts w:ascii="Arial" w:hAnsi="Arial" w:cs="Arial"/>
          <w:sz w:val="20"/>
          <w:szCs w:val="20"/>
        </w:rPr>
      </w:pPr>
    </w:p>
    <w:p w14:paraId="2AE4B5A0" w14:textId="14307292" w:rsidR="00022F2D" w:rsidRPr="00426DFD" w:rsidRDefault="00022F2D" w:rsidP="00022F2D">
      <w:pPr>
        <w:ind w:right="4"/>
        <w:rPr>
          <w:rStyle w:val="Hyperlink"/>
          <w:rFonts w:ascii="Arial" w:hAnsi="Arial" w:cs="Arial"/>
          <w:b/>
          <w:bCs/>
          <w:sz w:val="20"/>
          <w:szCs w:val="20"/>
        </w:rPr>
      </w:pPr>
      <w:r w:rsidRPr="00426DFD">
        <w:rPr>
          <w:rFonts w:ascii="Arial" w:hAnsi="Arial" w:cs="Arial"/>
          <w:sz w:val="20"/>
          <w:szCs w:val="20"/>
        </w:rPr>
        <w:t xml:space="preserve">Bild und Text ab </w:t>
      </w:r>
      <w:r w:rsidRPr="00AE53C5">
        <w:rPr>
          <w:rFonts w:ascii="Arial" w:hAnsi="Arial" w:cs="Arial"/>
          <w:b/>
          <w:bCs/>
          <w:sz w:val="20"/>
          <w:szCs w:val="20"/>
        </w:rPr>
        <w:t>Montag, 2</w:t>
      </w:r>
      <w:r w:rsidR="0057106B">
        <w:rPr>
          <w:rFonts w:ascii="Arial" w:hAnsi="Arial" w:cs="Arial"/>
          <w:b/>
          <w:bCs/>
          <w:sz w:val="20"/>
          <w:szCs w:val="20"/>
        </w:rPr>
        <w:t>9</w:t>
      </w:r>
      <w:r w:rsidRPr="00AE53C5">
        <w:rPr>
          <w:rFonts w:ascii="Arial" w:hAnsi="Arial" w:cs="Arial"/>
          <w:b/>
          <w:bCs/>
          <w:sz w:val="20"/>
          <w:szCs w:val="20"/>
        </w:rPr>
        <w:t>. Juni 2026</w:t>
      </w:r>
      <w:r w:rsidRPr="00426DFD">
        <w:rPr>
          <w:rFonts w:ascii="Arial" w:hAnsi="Arial" w:cs="Arial"/>
          <w:sz w:val="20"/>
          <w:szCs w:val="20"/>
        </w:rPr>
        <w:t xml:space="preserve"> ab 7:30 Uhr MEZ verfügbar unter: </w:t>
      </w:r>
      <w:hyperlink r:id="rId13" w:history="1">
        <w:r w:rsidRPr="00426DFD">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022F2D" w:rsidRPr="004C3BDF" w14:paraId="4A56B7E9" w14:textId="77777777" w:rsidTr="004335F3">
        <w:trPr>
          <w:trHeight w:val="3325"/>
        </w:trPr>
        <w:tc>
          <w:tcPr>
            <w:tcW w:w="5387" w:type="dxa"/>
          </w:tcPr>
          <w:p w14:paraId="231885D5" w14:textId="77777777" w:rsidR="00022F2D" w:rsidRPr="004545FF" w:rsidRDefault="00022F2D" w:rsidP="004335F3">
            <w:pPr>
              <w:pStyle w:val="KeinLeerraum"/>
              <w:spacing w:line="276" w:lineRule="auto"/>
              <w:ind w:right="139"/>
              <w:rPr>
                <w:rFonts w:ascii="Arial" w:hAnsi="Arial" w:cs="Arial"/>
                <w:sz w:val="18"/>
                <w:szCs w:val="18"/>
                <w:lang w:val="de-DE"/>
              </w:rPr>
            </w:pPr>
          </w:p>
          <w:p w14:paraId="38C02AE3" w14:textId="77777777" w:rsidR="00022F2D" w:rsidRDefault="00022F2D" w:rsidP="00022F2D">
            <w:pPr>
              <w:pStyle w:val="NurText"/>
              <w:spacing w:line="276" w:lineRule="auto"/>
              <w:ind w:left="284"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r w:rsidRPr="00022F2D">
              <w:rPr>
                <w:rFonts w:ascii="Arial" w:hAnsi="Arial" w:cs="Arial"/>
                <w:sz w:val="18"/>
                <w:szCs w:val="18"/>
              </w:rPr>
              <w:t>Univ.-Prof. Dr. Alexandra Schwell</w:t>
            </w:r>
          </w:p>
          <w:p w14:paraId="3F3A10B8" w14:textId="77777777" w:rsidR="00022F2D" w:rsidRPr="00022F2D" w:rsidRDefault="00022F2D" w:rsidP="00022F2D">
            <w:pPr>
              <w:pStyle w:val="NurText"/>
              <w:spacing w:line="276" w:lineRule="auto"/>
              <w:ind w:left="284" w:right="139"/>
              <w:rPr>
                <w:rFonts w:ascii="Arial" w:hAnsi="Arial" w:cs="Arial"/>
                <w:sz w:val="18"/>
                <w:szCs w:val="18"/>
              </w:rPr>
            </w:pPr>
            <w:r>
              <w:rPr>
                <w:rFonts w:ascii="Arial" w:hAnsi="Arial" w:cs="Arial"/>
                <w:sz w:val="18"/>
                <w:szCs w:val="18"/>
              </w:rPr>
              <w:t>Institut für Kulturanalyse</w:t>
            </w:r>
          </w:p>
          <w:p w14:paraId="31A03CE9" w14:textId="77777777" w:rsidR="00022F2D" w:rsidRDefault="00022F2D" w:rsidP="00022F2D">
            <w:pPr>
              <w:pStyle w:val="NurText"/>
              <w:spacing w:line="276" w:lineRule="auto"/>
              <w:ind w:left="284" w:right="139"/>
              <w:rPr>
                <w:rFonts w:ascii="Arial" w:hAnsi="Arial" w:cs="Arial"/>
                <w:sz w:val="18"/>
                <w:szCs w:val="18"/>
              </w:rPr>
            </w:pPr>
            <w:r w:rsidRPr="00022F2D">
              <w:rPr>
                <w:rFonts w:ascii="Arial" w:hAnsi="Arial" w:cs="Arial"/>
                <w:sz w:val="18"/>
                <w:szCs w:val="18"/>
              </w:rPr>
              <w:t>Universität Klagenfurt</w:t>
            </w:r>
          </w:p>
          <w:p w14:paraId="6B4D76DB" w14:textId="77777777" w:rsidR="00022F2D" w:rsidRPr="00022F2D" w:rsidRDefault="00022F2D" w:rsidP="00022F2D">
            <w:pPr>
              <w:pStyle w:val="NurText"/>
              <w:spacing w:line="276" w:lineRule="auto"/>
              <w:ind w:left="284" w:right="139"/>
              <w:rPr>
                <w:rFonts w:ascii="Arial" w:hAnsi="Arial" w:cs="Arial"/>
                <w:sz w:val="18"/>
                <w:szCs w:val="18"/>
              </w:rPr>
            </w:pPr>
            <w:r w:rsidRPr="00022F2D">
              <w:rPr>
                <w:rFonts w:ascii="Arial" w:hAnsi="Arial" w:cs="Arial"/>
                <w:sz w:val="18"/>
                <w:szCs w:val="18"/>
              </w:rPr>
              <w:t>Universitätsstr</w:t>
            </w:r>
            <w:r>
              <w:rPr>
                <w:rFonts w:ascii="Arial" w:hAnsi="Arial" w:cs="Arial"/>
                <w:sz w:val="18"/>
                <w:szCs w:val="18"/>
              </w:rPr>
              <w:t>aße</w:t>
            </w:r>
            <w:r w:rsidRPr="00022F2D">
              <w:rPr>
                <w:rFonts w:ascii="Arial" w:hAnsi="Arial" w:cs="Arial"/>
                <w:sz w:val="18"/>
                <w:szCs w:val="18"/>
              </w:rPr>
              <w:t xml:space="preserve"> 65-67</w:t>
            </w:r>
          </w:p>
          <w:p w14:paraId="15D5A2F3" w14:textId="77777777" w:rsidR="00022F2D" w:rsidRPr="00022F2D" w:rsidRDefault="00022F2D" w:rsidP="00022F2D">
            <w:pPr>
              <w:pStyle w:val="NurText"/>
              <w:spacing w:line="276" w:lineRule="auto"/>
              <w:ind w:left="284" w:right="139"/>
              <w:rPr>
                <w:rFonts w:ascii="Arial" w:hAnsi="Arial" w:cs="Arial"/>
                <w:sz w:val="18"/>
                <w:szCs w:val="18"/>
              </w:rPr>
            </w:pPr>
            <w:r w:rsidRPr="00022F2D">
              <w:rPr>
                <w:rFonts w:ascii="Arial" w:hAnsi="Arial" w:cs="Arial"/>
                <w:sz w:val="18"/>
                <w:szCs w:val="18"/>
              </w:rPr>
              <w:t>9020 Klagenfurt</w:t>
            </w:r>
          </w:p>
          <w:p w14:paraId="3FD913A0" w14:textId="77777777" w:rsidR="00022F2D" w:rsidRPr="00022F2D" w:rsidRDefault="00022F2D" w:rsidP="00022F2D">
            <w:pPr>
              <w:pStyle w:val="NurText"/>
              <w:spacing w:line="276" w:lineRule="auto"/>
              <w:ind w:left="284" w:right="139"/>
              <w:rPr>
                <w:rFonts w:ascii="Arial" w:hAnsi="Arial" w:cs="Arial"/>
                <w:sz w:val="18"/>
                <w:szCs w:val="18"/>
              </w:rPr>
            </w:pPr>
            <w:r w:rsidRPr="00022F2D">
              <w:rPr>
                <w:rFonts w:ascii="Arial" w:hAnsi="Arial" w:cs="Arial"/>
                <w:sz w:val="18"/>
                <w:szCs w:val="18"/>
              </w:rPr>
              <w:t>T +43 463 2700 2016</w:t>
            </w:r>
          </w:p>
          <w:p w14:paraId="02696FBD" w14:textId="04761B40" w:rsidR="00022F2D" w:rsidRPr="00022F2D" w:rsidRDefault="00E72352" w:rsidP="00022F2D">
            <w:pPr>
              <w:ind w:left="284" w:right="139"/>
              <w:rPr>
                <w:rFonts w:ascii="Arial" w:hAnsi="Arial" w:cs="Arial"/>
                <w:color w:val="0000FF"/>
                <w:sz w:val="18"/>
                <w:szCs w:val="18"/>
                <w:u w:val="single"/>
              </w:rPr>
            </w:pPr>
            <w:hyperlink r:id="rId14" w:history="1">
              <w:r w:rsidR="00022F2D" w:rsidRPr="00022F2D">
                <w:rPr>
                  <w:rStyle w:val="Hyperlink"/>
                  <w:rFonts w:ascii="Arial" w:hAnsi="Arial" w:cs="Arial"/>
                  <w:sz w:val="18"/>
                  <w:szCs w:val="18"/>
                </w:rPr>
                <w:t>alexandra.schwell@aau.at</w:t>
              </w:r>
            </w:hyperlink>
            <w:r w:rsidR="00022F2D">
              <w:rPr>
                <w:rStyle w:val="Hyperlink"/>
                <w:rFonts w:ascii="Arial" w:hAnsi="Arial" w:cs="Arial"/>
                <w:sz w:val="18"/>
                <w:szCs w:val="18"/>
              </w:rPr>
              <w:br/>
            </w:r>
            <w:hyperlink r:id="rId15" w:history="1">
              <w:r w:rsidR="00022F2D" w:rsidRPr="00022F2D">
                <w:rPr>
                  <w:rStyle w:val="Hyperlink"/>
                  <w:rFonts w:ascii="Arial" w:hAnsi="Arial" w:cs="Arial"/>
                  <w:sz w:val="18"/>
                  <w:szCs w:val="18"/>
                </w:rPr>
                <w:t>https://www.aau.at/</w:t>
              </w:r>
            </w:hyperlink>
            <w:r w:rsidR="00022F2D">
              <w:rPr>
                <w:rFonts w:ascii="Arial" w:hAnsi="Arial" w:cs="Arial"/>
                <w:sz w:val="18"/>
                <w:szCs w:val="18"/>
              </w:rPr>
              <w:t xml:space="preserve"> </w:t>
            </w:r>
          </w:p>
          <w:p w14:paraId="071B3BAF" w14:textId="21F065CD" w:rsidR="00022F2D" w:rsidRPr="00A13779" w:rsidRDefault="00022F2D" w:rsidP="004335F3">
            <w:pPr>
              <w:pStyle w:val="NurText"/>
              <w:spacing w:line="276" w:lineRule="auto"/>
              <w:ind w:right="139"/>
              <w:rPr>
                <w:rFonts w:ascii="Arial" w:hAnsi="Arial" w:cs="Arial"/>
                <w:color w:val="0563C1" w:themeColor="hyperlink"/>
                <w:sz w:val="18"/>
                <w:szCs w:val="18"/>
                <w:u w:val="single"/>
              </w:rPr>
            </w:pPr>
          </w:p>
        </w:tc>
        <w:tc>
          <w:tcPr>
            <w:tcW w:w="3828" w:type="dxa"/>
          </w:tcPr>
          <w:p w14:paraId="3ACD4DE4" w14:textId="77777777" w:rsidR="00022F2D" w:rsidRPr="004545FF" w:rsidRDefault="00022F2D" w:rsidP="004335F3">
            <w:pPr>
              <w:pStyle w:val="KeinLeerraum"/>
              <w:spacing w:line="276" w:lineRule="auto"/>
              <w:ind w:left="68" w:right="139"/>
              <w:rPr>
                <w:rFonts w:ascii="Arial" w:hAnsi="Arial" w:cs="Arial"/>
                <w:b/>
                <w:sz w:val="18"/>
                <w:szCs w:val="18"/>
                <w:lang w:val="fr-CH"/>
              </w:rPr>
            </w:pPr>
          </w:p>
          <w:p w14:paraId="7131E8D6" w14:textId="77777777" w:rsidR="00022F2D" w:rsidRPr="004545FF" w:rsidRDefault="00022F2D" w:rsidP="004335F3">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22BE3EBF" w14:textId="77777777" w:rsidR="00022F2D" w:rsidRPr="004545FF" w:rsidRDefault="00022F2D" w:rsidP="004335F3">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7779F987" w14:textId="77777777" w:rsidR="00022F2D" w:rsidRPr="004545FF" w:rsidRDefault="00022F2D" w:rsidP="004335F3">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1D66AF93" w14:textId="77777777" w:rsidR="00022F2D" w:rsidRPr="004545FF" w:rsidRDefault="00022F2D" w:rsidP="004335F3">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076A53E0" w14:textId="77777777" w:rsidR="00022F2D" w:rsidRPr="004545FF" w:rsidRDefault="00022F2D" w:rsidP="004335F3">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15207811" w14:textId="77777777" w:rsidR="00022F2D" w:rsidRPr="004545FF" w:rsidRDefault="00022F2D" w:rsidP="004335F3">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6" w:history="1">
              <w:r w:rsidRPr="004545FF">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17">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us @ </w:t>
            </w:r>
            <w:hyperlink r:id="rId18" w:history="1">
              <w:r w:rsidRPr="004545FF">
                <w:rPr>
                  <w:rStyle w:val="Hyperlink"/>
                  <w:rFonts w:ascii="Arial" w:hAnsi="Arial" w:cs="Arial"/>
                  <w:sz w:val="18"/>
                  <w:szCs w:val="18"/>
                </w:rPr>
                <w:t>Social Media</w:t>
              </w:r>
            </w:hyperlink>
          </w:p>
        </w:tc>
        <w:tc>
          <w:tcPr>
            <w:tcW w:w="3047" w:type="dxa"/>
          </w:tcPr>
          <w:p w14:paraId="19AAE6CA" w14:textId="77777777" w:rsidR="00022F2D" w:rsidRPr="00AF3205" w:rsidRDefault="00022F2D" w:rsidP="004335F3">
            <w:pPr>
              <w:pStyle w:val="KeinLeerraum"/>
              <w:spacing w:line="276" w:lineRule="auto"/>
              <w:ind w:right="139"/>
              <w:rPr>
                <w:rFonts w:ascii="Arial" w:hAnsi="Arial" w:cs="Arial"/>
                <w:b/>
                <w:sz w:val="18"/>
                <w:szCs w:val="18"/>
              </w:rPr>
            </w:pPr>
          </w:p>
          <w:p w14:paraId="4C649937" w14:textId="77777777" w:rsidR="00022F2D" w:rsidRPr="00AF3205" w:rsidRDefault="00022F2D" w:rsidP="004335F3">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64DA205F" w14:textId="77777777" w:rsidR="00022F2D" w:rsidRPr="00022F2D" w:rsidRDefault="00022F2D" w:rsidP="00022F2D">
      <w:pPr>
        <w:pStyle w:val="NurText"/>
        <w:spacing w:line="276" w:lineRule="auto"/>
        <w:ind w:right="139"/>
        <w:rPr>
          <w:rFonts w:ascii="Arial" w:hAnsi="Arial" w:cs="Arial"/>
          <w:sz w:val="18"/>
          <w:szCs w:val="18"/>
        </w:rPr>
      </w:pPr>
    </w:p>
    <w:p w14:paraId="54773BF5" w14:textId="77777777" w:rsidR="00022F2D" w:rsidRPr="00022F2D" w:rsidRDefault="00022F2D" w:rsidP="00276C37">
      <w:pPr>
        <w:pStyle w:val="StandardWeb"/>
        <w:spacing w:line="276" w:lineRule="auto"/>
        <w:rPr>
          <w:rFonts w:ascii="Arial" w:eastAsia="Times New Roman" w:hAnsi="Arial" w:cs="Arial"/>
          <w:sz w:val="20"/>
          <w:szCs w:val="20"/>
          <w:lang w:val="en-US" w:eastAsia="de-DE"/>
        </w:rPr>
      </w:pPr>
    </w:p>
    <w:sectPr w:rsidR="00022F2D" w:rsidRPr="00022F2D">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F38C" w14:textId="77777777" w:rsidR="000909A3" w:rsidRDefault="000909A3" w:rsidP="000909A3">
      <w:pPr>
        <w:spacing w:after="0" w:line="240" w:lineRule="auto"/>
      </w:pPr>
      <w:r>
        <w:separator/>
      </w:r>
    </w:p>
  </w:endnote>
  <w:endnote w:type="continuationSeparator" w:id="0">
    <w:p w14:paraId="38AEF98B" w14:textId="77777777" w:rsidR="000909A3" w:rsidRDefault="000909A3" w:rsidP="0009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510C" w14:textId="77777777" w:rsidR="000909A3" w:rsidRDefault="000909A3" w:rsidP="000909A3">
      <w:pPr>
        <w:spacing w:after="0" w:line="240" w:lineRule="auto"/>
      </w:pPr>
      <w:r>
        <w:separator/>
      </w:r>
    </w:p>
  </w:footnote>
  <w:footnote w:type="continuationSeparator" w:id="0">
    <w:p w14:paraId="2E1B79F0" w14:textId="77777777" w:rsidR="000909A3" w:rsidRDefault="000909A3" w:rsidP="0009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0328" w14:textId="3241D9B6" w:rsidR="000909A3" w:rsidRDefault="000909A3">
    <w:pPr>
      <w:pStyle w:val="Kopfzeile"/>
    </w:pPr>
    <w:r>
      <w:rPr>
        <w:noProof/>
      </w:rPr>
      <mc:AlternateContent>
        <mc:Choice Requires="wpg">
          <w:drawing>
            <wp:anchor distT="0" distB="0" distL="114300" distR="114300" simplePos="0" relativeHeight="251659264" behindDoc="0" locked="0" layoutInCell="1" allowOverlap="1" wp14:anchorId="2349D869" wp14:editId="137B96F3">
              <wp:simplePos x="0" y="0"/>
              <wp:positionH relativeFrom="column">
                <wp:posOffset>4371975</wp:posOffset>
              </wp:positionH>
              <wp:positionV relativeFrom="paragraph">
                <wp:posOffset>-103559</wp:posOffset>
              </wp:positionV>
              <wp:extent cx="1748155" cy="238125"/>
              <wp:effectExtent l="0" t="0" r="4445" b="9525"/>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748155" cy="238125"/>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D6F3B9" id="Grafik 2" o:spid="_x0000_s1026" alt="Logo FWF Österreichischer Wissenschaftsfonds" style="position:absolute;margin-left:344.25pt;margin-top:-8.15pt;width:137.65pt;height:18.7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13AD8"/>
    <w:multiLevelType w:val="multilevel"/>
    <w:tmpl w:val="6CF68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124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A2"/>
    <w:rsid w:val="00005428"/>
    <w:rsid w:val="00022F2D"/>
    <w:rsid w:val="0006064B"/>
    <w:rsid w:val="000909A3"/>
    <w:rsid w:val="000D56B7"/>
    <w:rsid w:val="00112A3F"/>
    <w:rsid w:val="00121226"/>
    <w:rsid w:val="00142E86"/>
    <w:rsid w:val="0017173E"/>
    <w:rsid w:val="001B02EB"/>
    <w:rsid w:val="001F60C9"/>
    <w:rsid w:val="00223F24"/>
    <w:rsid w:val="002509C0"/>
    <w:rsid w:val="00276C37"/>
    <w:rsid w:val="00292903"/>
    <w:rsid w:val="002A463B"/>
    <w:rsid w:val="002A7BFA"/>
    <w:rsid w:val="002D516E"/>
    <w:rsid w:val="003D6564"/>
    <w:rsid w:val="00427153"/>
    <w:rsid w:val="00445089"/>
    <w:rsid w:val="00455EC1"/>
    <w:rsid w:val="004B17FC"/>
    <w:rsid w:val="004D63FA"/>
    <w:rsid w:val="00511E08"/>
    <w:rsid w:val="00567884"/>
    <w:rsid w:val="00567CBF"/>
    <w:rsid w:val="0057106B"/>
    <w:rsid w:val="005B36D0"/>
    <w:rsid w:val="005F708C"/>
    <w:rsid w:val="00613458"/>
    <w:rsid w:val="006141F1"/>
    <w:rsid w:val="006A6857"/>
    <w:rsid w:val="006F7B38"/>
    <w:rsid w:val="00706858"/>
    <w:rsid w:val="0071128E"/>
    <w:rsid w:val="00731F0C"/>
    <w:rsid w:val="007620F3"/>
    <w:rsid w:val="007938C4"/>
    <w:rsid w:val="00843B8A"/>
    <w:rsid w:val="008A148A"/>
    <w:rsid w:val="008D095D"/>
    <w:rsid w:val="00937D60"/>
    <w:rsid w:val="00973E94"/>
    <w:rsid w:val="00A262BD"/>
    <w:rsid w:val="00A629A2"/>
    <w:rsid w:val="00A72C2E"/>
    <w:rsid w:val="00A80EAF"/>
    <w:rsid w:val="00AA614E"/>
    <w:rsid w:val="00AE53C5"/>
    <w:rsid w:val="00B6057C"/>
    <w:rsid w:val="00BC70B3"/>
    <w:rsid w:val="00C8599A"/>
    <w:rsid w:val="00C87CB3"/>
    <w:rsid w:val="00C95BB7"/>
    <w:rsid w:val="00CC404D"/>
    <w:rsid w:val="00D65E54"/>
    <w:rsid w:val="00D91226"/>
    <w:rsid w:val="00D9551C"/>
    <w:rsid w:val="00DB0942"/>
    <w:rsid w:val="00DC64D2"/>
    <w:rsid w:val="00DD094D"/>
    <w:rsid w:val="00E005D3"/>
    <w:rsid w:val="00E37D92"/>
    <w:rsid w:val="00E70906"/>
    <w:rsid w:val="00E72352"/>
    <w:rsid w:val="00E86CEC"/>
    <w:rsid w:val="00EB7C69"/>
    <w:rsid w:val="00F271C1"/>
    <w:rsid w:val="00F81A81"/>
    <w:rsid w:val="00F8642E"/>
    <w:rsid w:val="00F86DFE"/>
    <w:rsid w:val="00FD6363"/>
    <w:rsid w:val="00FE3DDF"/>
    <w:rsid w:val="00FF65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3562"/>
  <w15:chartTrackingRefBased/>
  <w15:docId w15:val="{0744AF65-AB22-4865-8D20-0ABD660B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9A2"/>
  </w:style>
  <w:style w:type="paragraph" w:styleId="berschrift1">
    <w:name w:val="heading 1"/>
    <w:basedOn w:val="Standard"/>
    <w:link w:val="berschrift1Zchn"/>
    <w:uiPriority w:val="9"/>
    <w:qFormat/>
    <w:rsid w:val="00B60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unhideWhenUsed/>
    <w:qFormat/>
    <w:rsid w:val="00B6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qFormat/>
    <w:rsid w:val="000D56B7"/>
    <w:pPr>
      <w:spacing w:after="0" w:line="240" w:lineRule="auto"/>
    </w:pPr>
    <w:rPr>
      <w:rFonts w:ascii="Calibri" w:hAnsi="Calibri"/>
      <w:szCs w:val="21"/>
    </w:rPr>
  </w:style>
  <w:style w:type="character" w:customStyle="1" w:styleId="NurTextZchn">
    <w:name w:val="Nur Text Zchn"/>
    <w:basedOn w:val="Absatz-Standardschriftart"/>
    <w:link w:val="NurText"/>
    <w:uiPriority w:val="99"/>
    <w:qFormat/>
    <w:rsid w:val="000D56B7"/>
    <w:rPr>
      <w:rFonts w:ascii="Calibri" w:hAnsi="Calibri"/>
      <w:szCs w:val="21"/>
    </w:rPr>
  </w:style>
  <w:style w:type="character" w:styleId="Hyperlink">
    <w:name w:val="Hyperlink"/>
    <w:uiPriority w:val="99"/>
    <w:unhideWhenUsed/>
    <w:rsid w:val="00E005D3"/>
    <w:rPr>
      <w:color w:val="0000FF"/>
      <w:u w:val="single"/>
    </w:rPr>
  </w:style>
  <w:style w:type="paragraph" w:styleId="StandardWeb">
    <w:name w:val="Normal (Web)"/>
    <w:basedOn w:val="Standard"/>
    <w:uiPriority w:val="99"/>
    <w:semiHidden/>
    <w:unhideWhenUsed/>
    <w:rsid w:val="00E005D3"/>
    <w:pPr>
      <w:spacing w:before="100" w:beforeAutospacing="1" w:after="100" w:afterAutospacing="1" w:line="240" w:lineRule="auto"/>
    </w:pPr>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B6057C"/>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B6057C"/>
    <w:rPr>
      <w:rFonts w:asciiTheme="majorHAnsi" w:eastAsiaTheme="majorEastAsia" w:hAnsiTheme="majorHAnsi" w:cstheme="majorBidi"/>
      <w:color w:val="2E74B5" w:themeColor="accent1" w:themeShade="BF"/>
      <w:sz w:val="26"/>
      <w:szCs w:val="26"/>
    </w:rPr>
  </w:style>
  <w:style w:type="paragraph" w:styleId="berarbeitung">
    <w:name w:val="Revision"/>
    <w:hidden/>
    <w:uiPriority w:val="99"/>
    <w:semiHidden/>
    <w:rsid w:val="00731F0C"/>
    <w:pPr>
      <w:spacing w:after="0" w:line="240" w:lineRule="auto"/>
    </w:pPr>
  </w:style>
  <w:style w:type="character" w:styleId="Kommentarzeichen">
    <w:name w:val="annotation reference"/>
    <w:basedOn w:val="Absatz-Standardschriftart"/>
    <w:uiPriority w:val="99"/>
    <w:semiHidden/>
    <w:unhideWhenUsed/>
    <w:rsid w:val="00567884"/>
    <w:rPr>
      <w:sz w:val="16"/>
      <w:szCs w:val="16"/>
    </w:rPr>
  </w:style>
  <w:style w:type="paragraph" w:styleId="Kommentartext">
    <w:name w:val="annotation text"/>
    <w:basedOn w:val="Standard"/>
    <w:link w:val="KommentartextZchn"/>
    <w:uiPriority w:val="99"/>
    <w:semiHidden/>
    <w:unhideWhenUsed/>
    <w:rsid w:val="005678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7884"/>
    <w:rPr>
      <w:sz w:val="20"/>
      <w:szCs w:val="20"/>
    </w:rPr>
  </w:style>
  <w:style w:type="paragraph" w:styleId="Kommentarthema">
    <w:name w:val="annotation subject"/>
    <w:basedOn w:val="Kommentartext"/>
    <w:next w:val="Kommentartext"/>
    <w:link w:val="KommentarthemaZchn"/>
    <w:uiPriority w:val="99"/>
    <w:semiHidden/>
    <w:unhideWhenUsed/>
    <w:rsid w:val="00567884"/>
    <w:rPr>
      <w:b/>
      <w:bCs/>
    </w:rPr>
  </w:style>
  <w:style w:type="character" w:customStyle="1" w:styleId="KommentarthemaZchn">
    <w:name w:val="Kommentarthema Zchn"/>
    <w:basedOn w:val="KommentartextZchn"/>
    <w:link w:val="Kommentarthema"/>
    <w:uiPriority w:val="99"/>
    <w:semiHidden/>
    <w:rsid w:val="00567884"/>
    <w:rPr>
      <w:b/>
      <w:bCs/>
      <w:sz w:val="20"/>
      <w:szCs w:val="20"/>
    </w:rPr>
  </w:style>
  <w:style w:type="paragraph" w:styleId="Sprechblasentext">
    <w:name w:val="Balloon Text"/>
    <w:basedOn w:val="Standard"/>
    <w:link w:val="SprechblasentextZchn"/>
    <w:uiPriority w:val="99"/>
    <w:semiHidden/>
    <w:unhideWhenUsed/>
    <w:rsid w:val="002A46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463B"/>
    <w:rPr>
      <w:rFonts w:ascii="Segoe UI" w:hAnsi="Segoe UI" w:cs="Segoe UI"/>
      <w:sz w:val="18"/>
      <w:szCs w:val="18"/>
    </w:rPr>
  </w:style>
  <w:style w:type="character" w:styleId="Fett">
    <w:name w:val="Strong"/>
    <w:basedOn w:val="Absatz-Standardschriftart"/>
    <w:uiPriority w:val="22"/>
    <w:qFormat/>
    <w:rsid w:val="00D9551C"/>
    <w:rPr>
      <w:b/>
      <w:bCs/>
    </w:rPr>
  </w:style>
  <w:style w:type="character" w:styleId="NichtaufgelsteErwhnung">
    <w:name w:val="Unresolved Mention"/>
    <w:basedOn w:val="Absatz-Standardschriftart"/>
    <w:uiPriority w:val="99"/>
    <w:semiHidden/>
    <w:unhideWhenUsed/>
    <w:rsid w:val="00276C37"/>
    <w:rPr>
      <w:color w:val="605E5C"/>
      <w:shd w:val="clear" w:color="auto" w:fill="E1DFDD"/>
    </w:rPr>
  </w:style>
  <w:style w:type="character" w:styleId="BesuchterLink">
    <w:name w:val="FollowedHyperlink"/>
    <w:basedOn w:val="Absatz-Standardschriftart"/>
    <w:uiPriority w:val="99"/>
    <w:semiHidden/>
    <w:unhideWhenUsed/>
    <w:rsid w:val="00CC404D"/>
    <w:rPr>
      <w:color w:val="954F72" w:themeColor="followedHyperlink"/>
      <w:u w:val="single"/>
    </w:rPr>
  </w:style>
  <w:style w:type="paragraph" w:styleId="KeinLeerraum">
    <w:name w:val="No Spacing"/>
    <w:basedOn w:val="Standard"/>
    <w:uiPriority w:val="1"/>
    <w:qFormat/>
    <w:rsid w:val="00022F2D"/>
    <w:pPr>
      <w:spacing w:after="0" w:line="240" w:lineRule="auto"/>
    </w:pPr>
    <w:rPr>
      <w:lang w:val="en-US"/>
    </w:rPr>
  </w:style>
  <w:style w:type="paragraph" w:styleId="Kopfzeile">
    <w:name w:val="header"/>
    <w:basedOn w:val="Standard"/>
    <w:link w:val="KopfzeileZchn"/>
    <w:uiPriority w:val="99"/>
    <w:unhideWhenUsed/>
    <w:rsid w:val="000909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09A3"/>
  </w:style>
  <w:style w:type="paragraph" w:styleId="Fuzeile">
    <w:name w:val="footer"/>
    <w:basedOn w:val="Standard"/>
    <w:link w:val="FuzeileZchn"/>
    <w:uiPriority w:val="99"/>
    <w:unhideWhenUsed/>
    <w:rsid w:val="000909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8175">
      <w:bodyDiv w:val="1"/>
      <w:marLeft w:val="0"/>
      <w:marRight w:val="0"/>
      <w:marTop w:val="0"/>
      <w:marBottom w:val="0"/>
      <w:divBdr>
        <w:top w:val="none" w:sz="0" w:space="0" w:color="auto"/>
        <w:left w:val="none" w:sz="0" w:space="0" w:color="auto"/>
        <w:bottom w:val="none" w:sz="0" w:space="0" w:color="auto"/>
        <w:right w:val="none" w:sz="0" w:space="0" w:color="auto"/>
      </w:divBdr>
    </w:div>
    <w:div w:id="129715978">
      <w:bodyDiv w:val="1"/>
      <w:marLeft w:val="0"/>
      <w:marRight w:val="0"/>
      <w:marTop w:val="0"/>
      <w:marBottom w:val="0"/>
      <w:divBdr>
        <w:top w:val="none" w:sz="0" w:space="0" w:color="auto"/>
        <w:left w:val="none" w:sz="0" w:space="0" w:color="auto"/>
        <w:bottom w:val="none" w:sz="0" w:space="0" w:color="auto"/>
        <w:right w:val="none" w:sz="0" w:space="0" w:color="auto"/>
      </w:divBdr>
    </w:div>
    <w:div w:id="635913025">
      <w:bodyDiv w:val="1"/>
      <w:marLeft w:val="0"/>
      <w:marRight w:val="0"/>
      <w:marTop w:val="0"/>
      <w:marBottom w:val="0"/>
      <w:divBdr>
        <w:top w:val="none" w:sz="0" w:space="0" w:color="auto"/>
        <w:left w:val="none" w:sz="0" w:space="0" w:color="auto"/>
        <w:bottom w:val="none" w:sz="0" w:space="0" w:color="auto"/>
        <w:right w:val="none" w:sz="0" w:space="0" w:color="auto"/>
      </w:divBdr>
    </w:div>
    <w:div w:id="680089823">
      <w:bodyDiv w:val="1"/>
      <w:marLeft w:val="0"/>
      <w:marRight w:val="0"/>
      <w:marTop w:val="0"/>
      <w:marBottom w:val="0"/>
      <w:divBdr>
        <w:top w:val="none" w:sz="0" w:space="0" w:color="auto"/>
        <w:left w:val="none" w:sz="0" w:space="0" w:color="auto"/>
        <w:bottom w:val="none" w:sz="0" w:space="0" w:color="auto"/>
        <w:right w:val="none" w:sz="0" w:space="0" w:color="auto"/>
      </w:divBdr>
    </w:div>
    <w:div w:id="731276843">
      <w:bodyDiv w:val="1"/>
      <w:marLeft w:val="0"/>
      <w:marRight w:val="0"/>
      <w:marTop w:val="0"/>
      <w:marBottom w:val="0"/>
      <w:divBdr>
        <w:top w:val="none" w:sz="0" w:space="0" w:color="auto"/>
        <w:left w:val="none" w:sz="0" w:space="0" w:color="auto"/>
        <w:bottom w:val="none" w:sz="0" w:space="0" w:color="auto"/>
        <w:right w:val="none" w:sz="0" w:space="0" w:color="auto"/>
      </w:divBdr>
    </w:div>
    <w:div w:id="960114757">
      <w:bodyDiv w:val="1"/>
      <w:marLeft w:val="0"/>
      <w:marRight w:val="0"/>
      <w:marTop w:val="0"/>
      <w:marBottom w:val="0"/>
      <w:divBdr>
        <w:top w:val="none" w:sz="0" w:space="0" w:color="auto"/>
        <w:left w:val="none" w:sz="0" w:space="0" w:color="auto"/>
        <w:bottom w:val="none" w:sz="0" w:space="0" w:color="auto"/>
        <w:right w:val="none" w:sz="0" w:space="0" w:color="auto"/>
      </w:divBdr>
    </w:div>
    <w:div w:id="209558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u.at/team/schwell-alexandra/" TargetMode="External"/><Relationship Id="rId13" Type="http://schemas.openxmlformats.org/officeDocument/2006/relationships/hyperlink" Target="https://scilog.fwf.ac.at" TargetMode="External"/><Relationship Id="rId18" Type="http://schemas.openxmlformats.org/officeDocument/2006/relationships/hyperlink" Target="https://www.fwf.ac.at/social-media-directo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search-and-innovation.ec.europa.eu/funding/funding-opportunities/funding-programmes-and-open-calls/horizon-europe/eu-missions-horizon-europe/climate-neutral-and-smart-cities_en" TargetMode="External"/><Relationship Id="rId12" Type="http://schemas.openxmlformats.org/officeDocument/2006/relationships/hyperlink" Target="https://www.aau.at/wp-content/uploads/2025/12/Handlungsempfehlungen_Hitze_IfK_2025.pdf" TargetMode="External"/><Relationship Id="rId17" Type="http://schemas.openxmlformats.org/officeDocument/2006/relationships/hyperlink" Target="https://scilog.fwf.ac.at/" TargetMode="External"/><Relationship Id="rId2" Type="http://schemas.openxmlformats.org/officeDocument/2006/relationships/styles" Target="styles.xml"/><Relationship Id="rId16" Type="http://schemas.openxmlformats.org/officeDocument/2006/relationships/hyperlink" Target="mailto:ingrid.ladner@fwf.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264275125003269?via%3Dihub" TargetMode="External"/><Relationship Id="rId5" Type="http://schemas.openxmlformats.org/officeDocument/2006/relationships/footnotes" Target="footnotes.xml"/><Relationship Id="rId15" Type="http://schemas.openxmlformats.org/officeDocument/2006/relationships/hyperlink" Target="https://www.aau.at/" TargetMode="External"/><Relationship Id="rId10" Type="http://schemas.openxmlformats.org/officeDocument/2006/relationships/hyperlink" Target="https://eu-urge.zrc-sazu.s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wf.ac.at/forschungsradar/10.55776/I6607" TargetMode="External"/><Relationship Id="rId14" Type="http://schemas.openxmlformats.org/officeDocument/2006/relationships/hyperlink" Target="mailto:alexandra.schwell@aau.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31C8D1-69E9-374A-8636-3E24253A671B}">
  <we:reference id="wa200002017" version="1.5.1.0" store="de-DE" storeType="OMEX"/>
  <we:alternateReferences>
    <we:reference id="wa200002017" version="1.5.1.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9436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Ladner, Ingrid</cp:lastModifiedBy>
  <cp:revision>24</cp:revision>
  <dcterms:created xsi:type="dcterms:W3CDTF">2026-05-27T09:36:00Z</dcterms:created>
  <dcterms:modified xsi:type="dcterms:W3CDTF">2026-06-25T09:07:00Z</dcterms:modified>
</cp:coreProperties>
</file>