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278EB9" w14:textId="77777777" w:rsidR="005965C8" w:rsidRPr="00C45236" w:rsidRDefault="00D53A58" w:rsidP="00870F9D">
      <w:pPr>
        <w:pStyle w:val="PressMeta"/>
        <w:spacing w:line="360" w:lineRule="auto"/>
        <w:rPr>
          <w:rFonts w:ascii="Verdana" w:hAnsi="Verdana" w:cs="Arial"/>
          <w:lang w:val="de-AT"/>
        </w:rPr>
      </w:pPr>
      <w:r w:rsidRPr="00C45236">
        <w:rPr>
          <w:rFonts w:ascii="Verdana" w:hAnsi="Verdana" w:cs="Arial"/>
          <w:b/>
          <w:u w:val="single"/>
          <w:lang w:val="de-AT"/>
        </w:rPr>
        <w:t xml:space="preserve">Pressetext: </w:t>
      </w:r>
      <w:proofErr w:type="spellStart"/>
      <w:r w:rsidRPr="00C45236">
        <w:rPr>
          <w:rFonts w:ascii="Verdana" w:hAnsi="Verdana" w:cs="Arial"/>
          <w:b/>
          <w:u w:val="single"/>
          <w:lang w:val="de-AT"/>
        </w:rPr>
        <w:t>Narzissendorf</w:t>
      </w:r>
      <w:proofErr w:type="spellEnd"/>
      <w:r w:rsidRPr="00C45236">
        <w:rPr>
          <w:rFonts w:ascii="Verdana" w:hAnsi="Verdana" w:cs="Arial"/>
          <w:b/>
          <w:u w:val="single"/>
          <w:lang w:val="de-AT"/>
        </w:rPr>
        <w:t xml:space="preserve"> </w:t>
      </w:r>
      <w:proofErr w:type="spellStart"/>
      <w:r w:rsidRPr="00C45236">
        <w:rPr>
          <w:rFonts w:ascii="Verdana" w:hAnsi="Verdana" w:cs="Arial"/>
          <w:b/>
          <w:u w:val="single"/>
          <w:lang w:val="de-AT"/>
        </w:rPr>
        <w:t>Zloam</w:t>
      </w:r>
      <w:proofErr w:type="spellEnd"/>
      <w:r w:rsidRPr="00C45236">
        <w:rPr>
          <w:rFonts w:ascii="Verdana" w:hAnsi="Verdana" w:cs="Arial"/>
          <w:b/>
          <w:u w:val="single"/>
          <w:lang w:val="de-AT"/>
        </w:rPr>
        <w:t xml:space="preserve"> | MICE | Herbst 2026</w:t>
      </w:r>
    </w:p>
    <w:p w14:paraId="1E117A41" w14:textId="188B2251" w:rsidR="00BB43F5" w:rsidRPr="00170D08" w:rsidRDefault="00D53A58" w:rsidP="00170D08">
      <w:pPr>
        <w:pStyle w:val="PressMeta"/>
        <w:spacing w:line="360" w:lineRule="auto"/>
        <w:rPr>
          <w:rFonts w:ascii="Verdana" w:hAnsi="Verdana" w:cs="Arial"/>
          <w:lang w:val="de-AT"/>
        </w:rPr>
      </w:pPr>
      <w:r w:rsidRPr="00C45236">
        <w:rPr>
          <w:rFonts w:ascii="Verdana" w:hAnsi="Verdana" w:cs="Arial"/>
          <w:lang w:val="de-AT"/>
        </w:rPr>
        <w:t>Zeichen: 2.8</w:t>
      </w:r>
      <w:r w:rsidR="000A16EE">
        <w:rPr>
          <w:rFonts w:ascii="Verdana" w:hAnsi="Verdana" w:cs="Arial"/>
          <w:lang w:val="de-AT"/>
        </w:rPr>
        <w:t>08</w:t>
      </w:r>
      <w:r w:rsidRPr="00C45236">
        <w:rPr>
          <w:rFonts w:ascii="Verdana" w:hAnsi="Verdana" w:cs="Arial"/>
          <w:lang w:val="de-AT"/>
        </w:rPr>
        <w:t xml:space="preserve"> / Honorarfreier Abdruck / Fotos zum Download auf www.comma.info</w:t>
      </w:r>
    </w:p>
    <w:p w14:paraId="7531B79C" w14:textId="77777777" w:rsidR="000549F8" w:rsidRDefault="000549F8" w:rsidP="00680437">
      <w:pPr>
        <w:spacing w:line="360" w:lineRule="auto"/>
        <w:jc w:val="center"/>
        <w:rPr>
          <w:rFonts w:ascii="Verdana" w:hAnsi="Verdana" w:cs="Arial"/>
          <w:b/>
          <w:sz w:val="22"/>
          <w:lang w:val="de-AT"/>
        </w:rPr>
      </w:pPr>
    </w:p>
    <w:p w14:paraId="1F13AEC3" w14:textId="639E60F4" w:rsidR="000549F8" w:rsidRPr="00170D08" w:rsidRDefault="000549F8" w:rsidP="00170D08">
      <w:pPr>
        <w:spacing w:line="360" w:lineRule="auto"/>
        <w:jc w:val="center"/>
        <w:rPr>
          <w:rFonts w:ascii="Verdana" w:hAnsi="Verdana" w:cs="Arial"/>
          <w:b/>
          <w:color w:val="0070C0"/>
          <w:sz w:val="22"/>
          <w:lang w:val="de-AT"/>
        </w:rPr>
      </w:pPr>
      <w:r w:rsidRPr="00510C2B">
        <w:rPr>
          <w:rFonts w:ascii="Verdana" w:hAnsi="Verdana" w:cs="Arial"/>
          <w:b/>
          <w:sz w:val="22"/>
          <w:lang w:val="de-AT"/>
        </w:rPr>
        <w:t xml:space="preserve">Budgets planen, Ziele schärfen, das kommende Geschäftsjahr vorbereiten: Der Herbst ist in vielen Unternehmen die Zeit der Weichenstellung – und immer öfter suchen Führungskräfte dafür Orte abseits des Alltags. Das </w:t>
      </w:r>
      <w:proofErr w:type="spellStart"/>
      <w:r w:rsidRPr="00510C2B">
        <w:rPr>
          <w:rFonts w:ascii="Verdana" w:hAnsi="Verdana" w:cs="Arial"/>
          <w:b/>
          <w:sz w:val="22"/>
          <w:lang w:val="de-AT"/>
        </w:rPr>
        <w:t>Narzissendorf</w:t>
      </w:r>
      <w:proofErr w:type="spellEnd"/>
      <w:r w:rsidRPr="00510C2B">
        <w:rPr>
          <w:rFonts w:ascii="Verdana" w:hAnsi="Verdana" w:cs="Arial"/>
          <w:b/>
          <w:sz w:val="22"/>
          <w:lang w:val="de-AT"/>
        </w:rPr>
        <w:t xml:space="preserve"> </w:t>
      </w:r>
      <w:proofErr w:type="spellStart"/>
      <w:r w:rsidRPr="00510C2B">
        <w:rPr>
          <w:rFonts w:ascii="Verdana" w:hAnsi="Verdana" w:cs="Arial"/>
          <w:b/>
          <w:sz w:val="22"/>
          <w:lang w:val="de-AT"/>
        </w:rPr>
        <w:t>Zloam</w:t>
      </w:r>
      <w:proofErr w:type="spellEnd"/>
      <w:r w:rsidRPr="00510C2B">
        <w:rPr>
          <w:rFonts w:ascii="Verdana" w:hAnsi="Verdana" w:cs="Arial"/>
          <w:b/>
          <w:sz w:val="22"/>
          <w:lang w:val="de-AT"/>
        </w:rPr>
        <w:t xml:space="preserve"> am Grundlsee</w:t>
      </w:r>
      <w:r w:rsidR="00510C2B" w:rsidRPr="00510C2B">
        <w:rPr>
          <w:rFonts w:ascii="Verdana" w:hAnsi="Verdana" w:cs="Arial"/>
          <w:b/>
          <w:sz w:val="22"/>
          <w:lang w:val="de-AT"/>
        </w:rPr>
        <w:t xml:space="preserve"> in Österreich</w:t>
      </w:r>
      <w:r w:rsidRPr="00510C2B">
        <w:rPr>
          <w:rFonts w:ascii="Verdana" w:hAnsi="Verdana" w:cs="Arial"/>
          <w:b/>
          <w:sz w:val="22"/>
          <w:lang w:val="de-AT"/>
        </w:rPr>
        <w:t xml:space="preserve"> bietet Unternehmen eine Alternative zum klassischen Tagungshotel: ein ganzes </w:t>
      </w:r>
      <w:proofErr w:type="spellStart"/>
      <w:r w:rsidRPr="00510C2B">
        <w:rPr>
          <w:rFonts w:ascii="Verdana" w:hAnsi="Verdana" w:cs="Arial"/>
          <w:b/>
          <w:sz w:val="22"/>
          <w:lang w:val="de-AT"/>
        </w:rPr>
        <w:t>Ausseer</w:t>
      </w:r>
      <w:proofErr w:type="spellEnd"/>
      <w:r w:rsidRPr="00510C2B">
        <w:rPr>
          <w:rFonts w:ascii="Verdana" w:hAnsi="Verdana" w:cs="Arial"/>
          <w:b/>
          <w:sz w:val="22"/>
          <w:lang w:val="de-AT"/>
        </w:rPr>
        <w:t xml:space="preserve"> Dorf für Seminare, Klausuren, Teamtage und gemeinsame Erlebnisse.</w:t>
      </w:r>
    </w:p>
    <w:p w14:paraId="78556119" w14:textId="77777777" w:rsidR="00680437" w:rsidRDefault="00680437" w:rsidP="00680437">
      <w:pPr>
        <w:spacing w:line="360" w:lineRule="auto"/>
        <w:jc w:val="center"/>
        <w:rPr>
          <w:rFonts w:ascii="Verdana" w:hAnsi="Verdana" w:cs="Arial"/>
          <w:b/>
          <w:sz w:val="22"/>
          <w:lang w:val="de-AT"/>
        </w:rPr>
      </w:pPr>
    </w:p>
    <w:p w14:paraId="208D5C29" w14:textId="2545EACA" w:rsidR="00680437" w:rsidRDefault="00680437" w:rsidP="00680437">
      <w:pPr>
        <w:spacing w:line="360" w:lineRule="auto"/>
        <w:jc w:val="center"/>
        <w:rPr>
          <w:rFonts w:ascii="Verdana" w:hAnsi="Verdana" w:cs="Arial"/>
          <w:b/>
          <w:sz w:val="37"/>
          <w:lang w:val="de-AT"/>
        </w:rPr>
      </w:pPr>
      <w:r w:rsidRPr="00680437">
        <w:rPr>
          <w:rFonts w:ascii="Verdana" w:hAnsi="Verdana" w:cs="Arial"/>
          <w:b/>
          <w:sz w:val="37"/>
          <w:lang w:val="de-AT"/>
        </w:rPr>
        <w:t xml:space="preserve">Ein ganzes Dorf für neue Ideen: Unternehmen </w:t>
      </w:r>
      <w:r w:rsidR="000549F8">
        <w:rPr>
          <w:rFonts w:ascii="Verdana" w:hAnsi="Verdana" w:cs="Arial"/>
          <w:b/>
          <w:sz w:val="37"/>
          <w:lang w:val="de-AT"/>
        </w:rPr>
        <w:t xml:space="preserve">suchen </w:t>
      </w:r>
      <w:r w:rsidRPr="00680437">
        <w:rPr>
          <w:rFonts w:ascii="Verdana" w:hAnsi="Verdana" w:cs="Arial"/>
          <w:b/>
          <w:sz w:val="37"/>
          <w:lang w:val="de-AT"/>
        </w:rPr>
        <w:t xml:space="preserve">für ihre Jahresplanung 2027 neue Orte </w:t>
      </w:r>
    </w:p>
    <w:p w14:paraId="100E2F45" w14:textId="16CE73BA" w:rsidR="005965C8" w:rsidRPr="00510C2B" w:rsidRDefault="00785D94" w:rsidP="00870F9D">
      <w:pPr>
        <w:spacing w:line="360" w:lineRule="auto"/>
        <w:rPr>
          <w:rFonts w:ascii="Verdana" w:hAnsi="Verdana" w:cs="Arial"/>
          <w:lang w:val="de-AT"/>
        </w:rPr>
      </w:pPr>
      <w:r w:rsidRPr="00785D94">
        <w:rPr>
          <w:rFonts w:ascii="Verdana" w:hAnsi="Verdana" w:cs="Arial"/>
          <w:lang w:val="de-AT"/>
        </w:rPr>
        <w:t xml:space="preserve">Was die </w:t>
      </w:r>
      <w:proofErr w:type="spellStart"/>
      <w:r w:rsidRPr="00785D94">
        <w:rPr>
          <w:rFonts w:ascii="Verdana" w:hAnsi="Verdana" w:cs="Arial"/>
          <w:lang w:val="de-AT"/>
        </w:rPr>
        <w:t>Zloam</w:t>
      </w:r>
      <w:proofErr w:type="spellEnd"/>
      <w:r w:rsidRPr="00785D94">
        <w:rPr>
          <w:rFonts w:ascii="Verdana" w:hAnsi="Verdana" w:cs="Arial"/>
          <w:lang w:val="de-AT"/>
        </w:rPr>
        <w:t xml:space="preserve"> von herkömmlichen Tagungshäusern unterscheidet, ist der Maßstab: Nicht einzelne Räume, sondern </w:t>
      </w:r>
      <w:r w:rsidR="002B1E06">
        <w:rPr>
          <w:rFonts w:ascii="Verdana" w:hAnsi="Verdana" w:cs="Arial"/>
          <w:lang w:val="de-AT"/>
        </w:rPr>
        <w:t>ein</w:t>
      </w:r>
      <w:r w:rsidRPr="00785D94">
        <w:rPr>
          <w:rFonts w:ascii="Verdana" w:hAnsi="Verdana" w:cs="Arial"/>
          <w:lang w:val="de-AT"/>
        </w:rPr>
        <w:t xml:space="preserve"> gesamte</w:t>
      </w:r>
      <w:r w:rsidR="002B1E06">
        <w:rPr>
          <w:rFonts w:ascii="Verdana" w:hAnsi="Verdana" w:cs="Arial"/>
          <w:lang w:val="de-AT"/>
        </w:rPr>
        <w:t>s</w:t>
      </w:r>
      <w:r w:rsidRPr="00785D94">
        <w:rPr>
          <w:rFonts w:ascii="Verdana" w:hAnsi="Verdana" w:cs="Arial"/>
          <w:lang w:val="de-AT"/>
        </w:rPr>
        <w:t xml:space="preserve"> Dorf steht Gruppen von 10 bis 120 Personen zur Verfügung</w:t>
      </w:r>
      <w:r w:rsidR="00680437" w:rsidRPr="00680437">
        <w:rPr>
          <w:rFonts w:ascii="Verdana" w:hAnsi="Verdana" w:cs="Arial"/>
          <w:lang w:val="de-AT"/>
        </w:rPr>
        <w:t xml:space="preserve"> – </w:t>
      </w:r>
      <w:r w:rsidR="00680437" w:rsidRPr="002B1E06">
        <w:rPr>
          <w:rFonts w:ascii="Verdana" w:hAnsi="Verdana" w:cs="Arial"/>
          <w:lang w:val="de-AT"/>
        </w:rPr>
        <w:t>mit</w:t>
      </w:r>
      <w:r w:rsidR="002B1E06" w:rsidRPr="002B1E06">
        <w:rPr>
          <w:rFonts w:ascii="Verdana" w:hAnsi="Verdana" w:cs="Arial"/>
          <w:lang w:val="de-AT"/>
        </w:rPr>
        <w:t xml:space="preserve"> professioneller Tagungsinfrastruktur,</w:t>
      </w:r>
      <w:r w:rsidR="00680437" w:rsidRPr="002B1E06">
        <w:rPr>
          <w:rFonts w:ascii="Verdana" w:hAnsi="Verdana" w:cs="Arial"/>
          <w:lang w:val="de-AT"/>
        </w:rPr>
        <w:t xml:space="preserve"> </w:t>
      </w:r>
      <w:proofErr w:type="spellStart"/>
      <w:r w:rsidR="002B1E06" w:rsidRPr="002B1E06">
        <w:rPr>
          <w:rFonts w:ascii="Verdana" w:hAnsi="Verdana" w:cs="Arial"/>
          <w:lang w:val="de-AT"/>
        </w:rPr>
        <w:t>Ausseer</w:t>
      </w:r>
      <w:proofErr w:type="spellEnd"/>
      <w:r w:rsidR="002B1E06" w:rsidRPr="002B1E06">
        <w:rPr>
          <w:rFonts w:ascii="Verdana" w:hAnsi="Verdana" w:cs="Arial"/>
          <w:lang w:val="de-AT"/>
        </w:rPr>
        <w:t xml:space="preserve"> Häusern, regionaler </w:t>
      </w:r>
      <w:r w:rsidR="00680437" w:rsidRPr="002B1E06">
        <w:rPr>
          <w:rFonts w:ascii="Verdana" w:hAnsi="Verdana" w:cs="Arial"/>
          <w:lang w:val="de-AT"/>
        </w:rPr>
        <w:t xml:space="preserve">Kulinarik und einem vielfältigen Rahmenprogramm. </w:t>
      </w:r>
      <w:r w:rsidR="00680437" w:rsidRPr="00680437">
        <w:rPr>
          <w:rFonts w:ascii="Verdana" w:hAnsi="Verdana" w:cs="Arial"/>
          <w:lang w:val="de-AT"/>
        </w:rPr>
        <w:t xml:space="preserve">Alle Angebote befinden sich direkt vor Ort, lassen sich individuell auf die Veranstaltung abstimmen und werden vom Team der </w:t>
      </w:r>
      <w:proofErr w:type="spellStart"/>
      <w:r w:rsidR="00680437" w:rsidRPr="00680437">
        <w:rPr>
          <w:rFonts w:ascii="Verdana" w:hAnsi="Verdana" w:cs="Arial"/>
          <w:lang w:val="de-AT"/>
        </w:rPr>
        <w:t>Zloam</w:t>
      </w:r>
      <w:proofErr w:type="spellEnd"/>
      <w:r w:rsidR="00680437" w:rsidRPr="00680437">
        <w:rPr>
          <w:rFonts w:ascii="Verdana" w:hAnsi="Verdana" w:cs="Arial"/>
          <w:lang w:val="de-AT"/>
        </w:rPr>
        <w:t xml:space="preserve"> persönlich organisiert. Wenn sich im Herbst die Wälder rund um den Grundlsee verfärben, entsteht dabei ein Rahmen, der </w:t>
      </w:r>
      <w:r w:rsidR="00510C2B">
        <w:rPr>
          <w:rFonts w:ascii="Verdana" w:hAnsi="Verdana" w:cs="Arial"/>
          <w:lang w:val="de-AT"/>
        </w:rPr>
        <w:t>Abstand vom Tagesgeschäft ermöglicht und Raum für neue Perspektiven schafft</w:t>
      </w:r>
      <w:r w:rsidR="001D0C1B">
        <w:rPr>
          <w:rFonts w:ascii="Verdana" w:hAnsi="Verdana" w:cs="Arial"/>
          <w:lang w:val="de-AT"/>
        </w:rPr>
        <w:t>.</w:t>
      </w:r>
      <w:r w:rsidR="00680437" w:rsidRPr="00680437">
        <w:rPr>
          <w:rFonts w:ascii="Verdana" w:hAnsi="Verdana" w:cs="Arial"/>
          <w:lang w:val="de-AT"/>
        </w:rPr>
        <w:t xml:space="preserve"> Für zusätzlichen Rückzug und ungestörten Austausch steh</w:t>
      </w:r>
      <w:r w:rsidR="002B1E06">
        <w:rPr>
          <w:rFonts w:ascii="Verdana" w:hAnsi="Verdana" w:cs="Arial"/>
          <w:lang w:val="de-AT"/>
        </w:rPr>
        <w:t>en separate Räumlichkeiten wie unsere</w:t>
      </w:r>
      <w:r w:rsidR="00680437" w:rsidRPr="00680437">
        <w:rPr>
          <w:rFonts w:ascii="Verdana" w:hAnsi="Verdana" w:cs="Arial"/>
          <w:lang w:val="de-AT"/>
        </w:rPr>
        <w:t xml:space="preserve"> Kobinger Bar exklusiv</w:t>
      </w:r>
      <w:r w:rsidR="00447A9A">
        <w:rPr>
          <w:rFonts w:ascii="Verdana" w:hAnsi="Verdana" w:cs="Arial"/>
          <w:lang w:val="de-AT"/>
        </w:rPr>
        <w:t xml:space="preserve"> </w:t>
      </w:r>
      <w:r w:rsidR="00BC2F54" w:rsidRPr="00510C2B">
        <w:rPr>
          <w:rFonts w:ascii="Verdana" w:hAnsi="Verdana" w:cs="Arial"/>
          <w:lang w:val="de-AT"/>
        </w:rPr>
        <w:t xml:space="preserve">als geschlossenes Foyer </w:t>
      </w:r>
      <w:r w:rsidR="00680437" w:rsidRPr="00510C2B">
        <w:rPr>
          <w:rFonts w:ascii="Verdana" w:hAnsi="Verdana" w:cs="Arial"/>
          <w:lang w:val="de-AT"/>
        </w:rPr>
        <w:t>zur Verfügung.</w:t>
      </w:r>
    </w:p>
    <w:p w14:paraId="7A65C04E" w14:textId="77777777" w:rsidR="00870F9D" w:rsidRPr="00C45236" w:rsidRDefault="00870F9D" w:rsidP="00870F9D">
      <w:pPr>
        <w:spacing w:line="360" w:lineRule="auto"/>
        <w:rPr>
          <w:rFonts w:ascii="Verdana" w:hAnsi="Verdana" w:cs="Arial"/>
          <w:lang w:val="de-AT"/>
        </w:rPr>
      </w:pPr>
    </w:p>
    <w:p w14:paraId="0B382EDB" w14:textId="04D540B2" w:rsidR="005965C8" w:rsidRPr="00C45236" w:rsidRDefault="00D53A58" w:rsidP="00870F9D">
      <w:pPr>
        <w:pStyle w:val="SectionHeadline"/>
        <w:spacing w:line="360" w:lineRule="auto"/>
        <w:rPr>
          <w:rFonts w:ascii="Verdana" w:hAnsi="Verdana" w:cs="Arial"/>
          <w:lang w:val="de-AT"/>
        </w:rPr>
      </w:pPr>
      <w:r w:rsidRPr="00C45236">
        <w:rPr>
          <w:rFonts w:ascii="Verdana" w:hAnsi="Verdana" w:cs="Arial"/>
          <w:lang w:val="de-AT"/>
        </w:rPr>
        <w:t xml:space="preserve">Alles unter </w:t>
      </w:r>
      <w:r w:rsidRPr="00510C2B">
        <w:rPr>
          <w:rFonts w:ascii="Verdana" w:hAnsi="Verdana" w:cs="Arial"/>
          <w:lang w:val="de-AT"/>
        </w:rPr>
        <w:t xml:space="preserve">einem Dach </w:t>
      </w:r>
      <w:r w:rsidR="00BC2F54" w:rsidRPr="00510C2B">
        <w:rPr>
          <w:rFonts w:ascii="Verdana" w:hAnsi="Verdana" w:cs="Arial"/>
          <w:lang w:val="de-AT"/>
        </w:rPr>
        <w:t>von der Unterkunft bis zum Rahmenprogramm</w:t>
      </w:r>
    </w:p>
    <w:p w14:paraId="0F8B61F6" w14:textId="77777777" w:rsidR="00287BAC" w:rsidRDefault="002352D6" w:rsidP="00870F9D">
      <w:pPr>
        <w:spacing w:line="360" w:lineRule="auto"/>
        <w:rPr>
          <w:rFonts w:ascii="Verdana" w:hAnsi="Verdana" w:cs="Arial"/>
          <w:lang w:val="de-AT"/>
        </w:rPr>
      </w:pPr>
      <w:r w:rsidRPr="00C45236">
        <w:rPr>
          <w:rFonts w:ascii="Verdana" w:hAnsi="Verdana" w:cs="Arial"/>
          <w:lang w:val="de-AT"/>
        </w:rPr>
        <w:t>Das Herzstück ist die Klangwerkstatt, die mehrere Räume unter einem Dach vereint. Der Kölbl-Saal bietet auf 162 m² Platz für bis zu 120 Personen und eignet sich für Konferenzen, Tagungen und Abendveranstaltungen. Für kleinere Gruppen stehen der Kreutz</w:t>
      </w:r>
      <w:r w:rsidR="004D6F03">
        <w:rPr>
          <w:rFonts w:ascii="Verdana" w:hAnsi="Verdana" w:cs="Arial"/>
          <w:lang w:val="de-AT"/>
        </w:rPr>
        <w:t xml:space="preserve"> </w:t>
      </w:r>
      <w:r w:rsidRPr="00C45236">
        <w:rPr>
          <w:rFonts w:ascii="Verdana" w:hAnsi="Verdana" w:cs="Arial"/>
          <w:lang w:val="de-AT"/>
        </w:rPr>
        <w:t xml:space="preserve">Saal, die Panorama-Veranda sowie vier schallisolierte Breakout-Räume zur Verfügung. Die Kobinger Bar dient </w:t>
      </w:r>
      <w:r w:rsidR="00287BAC">
        <w:rPr>
          <w:rFonts w:ascii="Verdana" w:hAnsi="Verdana" w:cs="Arial"/>
          <w:lang w:val="de-AT"/>
        </w:rPr>
        <w:t xml:space="preserve">als </w:t>
      </w:r>
      <w:r w:rsidRPr="00C45236">
        <w:rPr>
          <w:rFonts w:ascii="Verdana" w:hAnsi="Verdana" w:cs="Arial"/>
          <w:lang w:val="de-AT"/>
        </w:rPr>
        <w:t>Treffpunkt für Pausen, Cocktails oder den Tagesausklang. Auf Wunsch bleibt das Team hier ganz unter sich.</w:t>
      </w:r>
      <w:r w:rsidR="00510C2B">
        <w:rPr>
          <w:rFonts w:ascii="Verdana" w:hAnsi="Verdana" w:cs="Arial"/>
          <w:lang w:val="de-AT"/>
        </w:rPr>
        <w:t xml:space="preserve"> </w:t>
      </w:r>
    </w:p>
    <w:p w14:paraId="55F1EAC1" w14:textId="1A4F15C1" w:rsidR="005965C8" w:rsidRPr="00C45236" w:rsidRDefault="00510C2B" w:rsidP="00870F9D">
      <w:pPr>
        <w:spacing w:line="360" w:lineRule="auto"/>
        <w:rPr>
          <w:rFonts w:ascii="Verdana" w:hAnsi="Verdana" w:cs="Arial"/>
          <w:lang w:val="de-AT"/>
        </w:rPr>
      </w:pPr>
      <w:r>
        <w:rPr>
          <w:rFonts w:ascii="Verdana" w:hAnsi="Verdana" w:cs="Arial"/>
          <w:lang w:val="de-AT"/>
        </w:rPr>
        <w:t xml:space="preserve">Die technische Infrastruktur </w:t>
      </w:r>
      <w:proofErr w:type="spellStart"/>
      <w:r w:rsidRPr="00510C2B">
        <w:rPr>
          <w:rFonts w:ascii="Verdana" w:hAnsi="Verdana" w:cs="Arial"/>
        </w:rPr>
        <w:t>ist</w:t>
      </w:r>
      <w:proofErr w:type="spellEnd"/>
      <w:r w:rsidRPr="00510C2B">
        <w:rPr>
          <w:rFonts w:ascii="Verdana" w:hAnsi="Verdana" w:cs="Arial"/>
        </w:rPr>
        <w:t xml:space="preserve"> auf </w:t>
      </w:r>
      <w:proofErr w:type="spellStart"/>
      <w:r w:rsidRPr="00510C2B">
        <w:rPr>
          <w:rFonts w:ascii="Verdana" w:hAnsi="Verdana" w:cs="Arial"/>
        </w:rPr>
        <w:t>Seminare</w:t>
      </w:r>
      <w:proofErr w:type="spellEnd"/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abgestimmt</w:t>
      </w:r>
      <w:proofErr w:type="spellEnd"/>
      <w:r>
        <w:rPr>
          <w:rFonts w:ascii="Verdana" w:hAnsi="Verdana" w:cs="Arial"/>
        </w:rPr>
        <w:t xml:space="preserve">: </w:t>
      </w:r>
      <w:proofErr w:type="spellStart"/>
      <w:r>
        <w:rPr>
          <w:rFonts w:ascii="Verdana" w:hAnsi="Verdana" w:cs="Arial"/>
        </w:rPr>
        <w:t>digitale</w:t>
      </w:r>
      <w:proofErr w:type="spellEnd"/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Medie</w:t>
      </w:r>
      <w:r w:rsidR="004A7233">
        <w:rPr>
          <w:rFonts w:ascii="Verdana" w:hAnsi="Verdana" w:cs="Arial"/>
        </w:rPr>
        <w:t>n</w:t>
      </w:r>
      <w:r>
        <w:rPr>
          <w:rFonts w:ascii="Verdana" w:hAnsi="Verdana" w:cs="Arial"/>
        </w:rPr>
        <w:t>technik</w:t>
      </w:r>
      <w:proofErr w:type="spellEnd"/>
      <w:r>
        <w:rPr>
          <w:rFonts w:ascii="Verdana" w:hAnsi="Verdana" w:cs="Arial"/>
        </w:rPr>
        <w:t>. Audio</w:t>
      </w:r>
      <w:r w:rsidR="00CC7E31">
        <w:rPr>
          <w:rFonts w:ascii="Verdana" w:hAnsi="Verdana" w:cs="Arial"/>
        </w:rPr>
        <w:t xml:space="preserve">- und </w:t>
      </w:r>
      <w:proofErr w:type="spellStart"/>
      <w:r w:rsidR="00CC7E31">
        <w:rPr>
          <w:rFonts w:ascii="Verdana" w:hAnsi="Verdana" w:cs="Arial"/>
        </w:rPr>
        <w:t>Video</w:t>
      </w:r>
      <w:r>
        <w:rPr>
          <w:rFonts w:ascii="Verdana" w:hAnsi="Verdana" w:cs="Arial"/>
        </w:rPr>
        <w:t>systeme</w:t>
      </w:r>
      <w:proofErr w:type="spellEnd"/>
      <w:r>
        <w:rPr>
          <w:rFonts w:ascii="Verdana" w:hAnsi="Verdana" w:cs="Arial"/>
        </w:rPr>
        <w:t xml:space="preserve"> </w:t>
      </w:r>
      <w:r w:rsidR="00CC7E31">
        <w:rPr>
          <w:rFonts w:ascii="Verdana" w:hAnsi="Verdana" w:cs="Arial"/>
          <w:lang w:val="de-AT"/>
        </w:rPr>
        <w:t>sowie</w:t>
      </w:r>
      <w:r>
        <w:rPr>
          <w:rFonts w:ascii="Verdana" w:hAnsi="Verdana" w:cs="Arial"/>
          <w:lang w:val="de-AT"/>
        </w:rPr>
        <w:t xml:space="preserve"> kostenloses</w:t>
      </w:r>
      <w:r w:rsidR="002352D6" w:rsidRPr="00C45236">
        <w:rPr>
          <w:rFonts w:ascii="Verdana" w:hAnsi="Verdana" w:cs="Arial"/>
          <w:lang w:val="de-AT"/>
        </w:rPr>
        <w:t xml:space="preserve"> WLAN steh</w:t>
      </w:r>
      <w:r>
        <w:rPr>
          <w:rFonts w:ascii="Verdana" w:hAnsi="Verdana" w:cs="Arial"/>
          <w:lang w:val="de-AT"/>
        </w:rPr>
        <w:t xml:space="preserve">en zur </w:t>
      </w:r>
      <w:r w:rsidR="002352D6" w:rsidRPr="00C45236">
        <w:rPr>
          <w:rFonts w:ascii="Verdana" w:hAnsi="Verdana" w:cs="Arial"/>
          <w:lang w:val="de-AT"/>
        </w:rPr>
        <w:t xml:space="preserve">Verfügung. Der </w:t>
      </w:r>
      <w:proofErr w:type="spellStart"/>
      <w:r w:rsidR="002352D6" w:rsidRPr="00C45236">
        <w:rPr>
          <w:rFonts w:ascii="Verdana" w:hAnsi="Verdana" w:cs="Arial"/>
          <w:lang w:val="de-AT"/>
        </w:rPr>
        <w:t>Zloam</w:t>
      </w:r>
      <w:proofErr w:type="spellEnd"/>
      <w:r w:rsidR="002352D6" w:rsidRPr="00C45236">
        <w:rPr>
          <w:rFonts w:ascii="Verdana" w:hAnsi="Verdana" w:cs="Arial"/>
          <w:lang w:val="de-AT"/>
        </w:rPr>
        <w:t xml:space="preserve"> Wirt stimmt Frühstück, Pausen, Mittag- und Abendessen flexibel auf den Ablauf ab</w:t>
      </w:r>
      <w:r w:rsidR="00BC2F54">
        <w:rPr>
          <w:rFonts w:ascii="Verdana" w:hAnsi="Verdana" w:cs="Arial"/>
          <w:lang w:val="de-AT"/>
        </w:rPr>
        <w:t xml:space="preserve"> </w:t>
      </w:r>
      <w:r w:rsidR="00BC2F54" w:rsidRPr="00510C2B">
        <w:rPr>
          <w:rFonts w:ascii="Verdana" w:hAnsi="Verdana" w:cs="Arial"/>
          <w:lang w:val="de-AT"/>
        </w:rPr>
        <w:t xml:space="preserve">und bietet traditionelle </w:t>
      </w:r>
      <w:proofErr w:type="spellStart"/>
      <w:r w:rsidR="00BC2F54" w:rsidRPr="00510C2B">
        <w:rPr>
          <w:rFonts w:ascii="Verdana" w:hAnsi="Verdana" w:cs="Arial"/>
          <w:lang w:val="de-AT"/>
        </w:rPr>
        <w:t>Ausseer</w:t>
      </w:r>
      <w:proofErr w:type="spellEnd"/>
      <w:r w:rsidR="00BC2F54" w:rsidRPr="00510C2B">
        <w:rPr>
          <w:rFonts w:ascii="Verdana" w:hAnsi="Verdana" w:cs="Arial"/>
          <w:lang w:val="de-AT"/>
        </w:rPr>
        <w:t xml:space="preserve"> Küche</w:t>
      </w:r>
      <w:r w:rsidR="002352D6" w:rsidRPr="00510C2B">
        <w:rPr>
          <w:rFonts w:ascii="Verdana" w:hAnsi="Verdana" w:cs="Arial"/>
          <w:lang w:val="de-AT"/>
        </w:rPr>
        <w:t>. Halb- und Ganztagspauschalen erleichtern die Planung.</w:t>
      </w:r>
    </w:p>
    <w:p w14:paraId="17921C3A" w14:textId="77777777" w:rsidR="00870F9D" w:rsidRPr="00C45236" w:rsidRDefault="00870F9D" w:rsidP="00870F9D">
      <w:pPr>
        <w:spacing w:line="360" w:lineRule="auto"/>
        <w:rPr>
          <w:rFonts w:ascii="Verdana" w:hAnsi="Verdana" w:cs="Arial"/>
          <w:lang w:val="de-AT"/>
        </w:rPr>
      </w:pPr>
    </w:p>
    <w:p w14:paraId="3CC7C628" w14:textId="77777777" w:rsidR="005965C8" w:rsidRPr="00C45236" w:rsidRDefault="00D53A58" w:rsidP="00870F9D">
      <w:pPr>
        <w:pStyle w:val="SectionHeadline"/>
        <w:spacing w:line="360" w:lineRule="auto"/>
        <w:rPr>
          <w:rFonts w:ascii="Verdana" w:hAnsi="Verdana" w:cs="Arial"/>
          <w:lang w:val="de-AT"/>
        </w:rPr>
      </w:pPr>
      <w:r w:rsidRPr="00C45236">
        <w:rPr>
          <w:rFonts w:ascii="Verdana" w:hAnsi="Verdana" w:cs="Arial"/>
          <w:lang w:val="de-AT"/>
        </w:rPr>
        <w:t>Raus aus dem Seminarraum, hinein ins gemeinsame Erlebnis</w:t>
      </w:r>
    </w:p>
    <w:p w14:paraId="086ACF66" w14:textId="1EFAE4A4" w:rsidR="00287BAC" w:rsidRDefault="00D53A58" w:rsidP="00870F9D">
      <w:pPr>
        <w:spacing w:line="360" w:lineRule="auto"/>
        <w:rPr>
          <w:rFonts w:ascii="Verdana" w:hAnsi="Verdana" w:cs="Arial"/>
          <w:lang w:val="de-AT"/>
        </w:rPr>
      </w:pPr>
      <w:r w:rsidRPr="00BE66B3">
        <w:rPr>
          <w:rFonts w:ascii="Verdana" w:hAnsi="Verdana" w:cs="Arial"/>
          <w:lang w:val="de-AT"/>
        </w:rPr>
        <w:t xml:space="preserve">Gute Ideen entstehen nicht nur am Besprechungstisch. </w:t>
      </w:r>
      <w:r w:rsidR="007C7298">
        <w:rPr>
          <w:rFonts w:ascii="Verdana" w:hAnsi="Verdana" w:cs="Arial"/>
          <w:lang w:val="de-AT"/>
        </w:rPr>
        <w:t>D</w:t>
      </w:r>
      <w:r w:rsidR="007C7298" w:rsidRPr="007C7298">
        <w:rPr>
          <w:rFonts w:ascii="Verdana" w:hAnsi="Verdana" w:cs="Arial"/>
          <w:lang w:val="de-AT"/>
        </w:rPr>
        <w:t>eshalb lässt sich das Seminarprogram</w:t>
      </w:r>
      <w:r w:rsidR="007C7298" w:rsidRPr="00510C2B">
        <w:rPr>
          <w:rFonts w:ascii="Verdana" w:hAnsi="Verdana" w:cs="Arial"/>
          <w:lang w:val="de-AT"/>
        </w:rPr>
        <w:t xml:space="preserve">m mit </w:t>
      </w:r>
      <w:r w:rsidR="00BC2F54" w:rsidRPr="00510C2B">
        <w:rPr>
          <w:rFonts w:ascii="Verdana" w:hAnsi="Verdana" w:cs="Arial"/>
          <w:lang w:val="de-AT"/>
        </w:rPr>
        <w:t>einem eigenen 3D-Bogenparcours</w:t>
      </w:r>
      <w:r w:rsidR="007C7298" w:rsidRPr="00510C2B">
        <w:rPr>
          <w:rFonts w:ascii="Verdana" w:hAnsi="Verdana" w:cs="Arial"/>
          <w:lang w:val="de-AT"/>
        </w:rPr>
        <w:t xml:space="preserve">, </w:t>
      </w:r>
      <w:r w:rsidR="00BC2F54" w:rsidRPr="00510C2B">
        <w:rPr>
          <w:rFonts w:ascii="Verdana" w:hAnsi="Verdana" w:cs="Arial"/>
          <w:lang w:val="de-AT"/>
        </w:rPr>
        <w:t>einem Schatzsucherwald</w:t>
      </w:r>
      <w:r w:rsidR="007C7298" w:rsidRPr="00510C2B">
        <w:rPr>
          <w:rFonts w:ascii="Verdana" w:hAnsi="Verdana" w:cs="Arial"/>
          <w:lang w:val="de-AT"/>
        </w:rPr>
        <w:t>, Yoga, Atemt</w:t>
      </w:r>
      <w:r w:rsidR="000F449B" w:rsidRPr="00510C2B">
        <w:rPr>
          <w:rFonts w:ascii="Verdana" w:hAnsi="Verdana" w:cs="Arial"/>
          <w:lang w:val="de-AT"/>
        </w:rPr>
        <w:t>raining</w:t>
      </w:r>
      <w:r w:rsidR="00510C2B" w:rsidRPr="00510C2B">
        <w:rPr>
          <w:rFonts w:ascii="Verdana" w:hAnsi="Verdana" w:cs="Arial"/>
          <w:lang w:val="de-AT"/>
        </w:rPr>
        <w:t xml:space="preserve">, </w:t>
      </w:r>
      <w:r w:rsidR="00170D08" w:rsidRPr="00510C2B">
        <w:rPr>
          <w:rFonts w:ascii="Verdana" w:hAnsi="Verdana" w:cs="Arial"/>
          <w:lang w:val="de-AT"/>
        </w:rPr>
        <w:t>pferdegestütztem Coaching</w:t>
      </w:r>
      <w:r w:rsidR="007C7298" w:rsidRPr="00510C2B">
        <w:rPr>
          <w:rFonts w:ascii="Verdana" w:hAnsi="Verdana" w:cs="Arial"/>
          <w:lang w:val="de-AT"/>
        </w:rPr>
        <w:t xml:space="preserve"> und vielen weiteren Teambuilding-Formaten verbinden. </w:t>
      </w:r>
      <w:r w:rsidR="00170D08" w:rsidRPr="00510C2B">
        <w:rPr>
          <w:rFonts w:ascii="Verdana" w:hAnsi="Verdana" w:cs="Arial"/>
          <w:lang w:val="de-AT"/>
        </w:rPr>
        <w:t>Bei Schlechtwetter</w:t>
      </w:r>
      <w:r w:rsidRPr="00510C2B">
        <w:rPr>
          <w:rFonts w:ascii="Verdana" w:hAnsi="Verdana" w:cs="Arial"/>
          <w:lang w:val="de-AT"/>
        </w:rPr>
        <w:t xml:space="preserve"> </w:t>
      </w:r>
      <w:r w:rsidRPr="00BE66B3">
        <w:rPr>
          <w:rFonts w:ascii="Verdana" w:hAnsi="Verdana" w:cs="Arial"/>
          <w:lang w:val="de-AT"/>
        </w:rPr>
        <w:t>steht eine 600 m² große Freizeithalle bereit,</w:t>
      </w:r>
      <w:r w:rsidR="00510C2B" w:rsidRPr="00510C2B">
        <w:rPr>
          <w:rFonts w:ascii="Consolas" w:eastAsiaTheme="minorEastAsia" w:hAnsi="Consolas" w:cs="Consolas"/>
          <w:color w:val="000000"/>
          <w:sz w:val="22"/>
          <w:lang w:val="de-AT"/>
        </w:rPr>
        <w:t xml:space="preserve"> </w:t>
      </w:r>
      <w:r w:rsidR="00510C2B" w:rsidRPr="00510C2B">
        <w:rPr>
          <w:rFonts w:ascii="Verdana" w:hAnsi="Verdana" w:cs="Arial"/>
          <w:lang w:val="de-AT"/>
        </w:rPr>
        <w:t xml:space="preserve">in der ein 4D-Bogenkino sowie Bahnen für das Stockschießen integriert sind. </w:t>
      </w:r>
      <w:r w:rsidR="00CC7E31">
        <w:rPr>
          <w:rFonts w:ascii="Verdana" w:hAnsi="Verdana" w:cs="Arial"/>
          <w:lang w:val="de-AT"/>
        </w:rPr>
        <w:t>Ein</w:t>
      </w:r>
      <w:r w:rsidR="00510C2B" w:rsidRPr="00510C2B">
        <w:rPr>
          <w:rFonts w:ascii="Verdana" w:hAnsi="Verdana" w:cs="Arial"/>
          <w:lang w:val="de-AT"/>
        </w:rPr>
        <w:t xml:space="preserve"> modulare</w:t>
      </w:r>
      <w:r w:rsidR="00CC7E31">
        <w:rPr>
          <w:rFonts w:ascii="Verdana" w:hAnsi="Verdana" w:cs="Arial"/>
          <w:lang w:val="de-AT"/>
        </w:rPr>
        <w:t>r</w:t>
      </w:r>
      <w:r w:rsidR="00510C2B" w:rsidRPr="00510C2B">
        <w:rPr>
          <w:rFonts w:ascii="Verdana" w:hAnsi="Verdana" w:cs="Arial"/>
          <w:lang w:val="de-AT"/>
        </w:rPr>
        <w:t xml:space="preserve"> Geschicklichkeitsparcours ist flexibel sowohl indoor als auch </w:t>
      </w:r>
      <w:proofErr w:type="spellStart"/>
      <w:r w:rsidR="00510C2B" w:rsidRPr="00510C2B">
        <w:rPr>
          <w:rFonts w:ascii="Verdana" w:hAnsi="Verdana" w:cs="Arial"/>
          <w:lang w:val="de-AT"/>
        </w:rPr>
        <w:t>outdoor</w:t>
      </w:r>
      <w:proofErr w:type="spellEnd"/>
      <w:r w:rsidR="00510C2B" w:rsidRPr="00510C2B">
        <w:rPr>
          <w:rFonts w:ascii="Verdana" w:hAnsi="Verdana" w:cs="Arial"/>
          <w:lang w:val="de-AT"/>
        </w:rPr>
        <w:t xml:space="preserve"> einsetzbar.</w:t>
      </w:r>
      <w:r w:rsidR="00287BAC">
        <w:rPr>
          <w:rFonts w:ascii="Verdana" w:hAnsi="Verdana" w:cs="Arial"/>
          <w:lang w:val="de-AT"/>
        </w:rPr>
        <w:t xml:space="preserve"> </w:t>
      </w:r>
      <w:r w:rsidR="00510C2B" w:rsidRPr="00510C2B">
        <w:rPr>
          <w:rFonts w:ascii="Verdana" w:hAnsi="Verdana" w:cs="Arial"/>
          <w:lang w:val="de-AT"/>
        </w:rPr>
        <w:t>Bei Schönwetter bietet die 3.200 m² große Sportwiese ein weitläufiges Areal für Outdoor-Aktivitäten.</w:t>
      </w:r>
    </w:p>
    <w:p w14:paraId="7DCD691E" w14:textId="657C61E6" w:rsidR="00287BAC" w:rsidRDefault="006622C9" w:rsidP="00870F9D">
      <w:pPr>
        <w:spacing w:line="360" w:lineRule="auto"/>
        <w:rPr>
          <w:rFonts w:ascii="Verdana" w:hAnsi="Verdana" w:cs="Arial"/>
          <w:lang w:val="de-AT"/>
        </w:rPr>
      </w:pPr>
      <w:r>
        <w:rPr>
          <w:rFonts w:ascii="Verdana" w:hAnsi="Verdana" w:cs="Arial"/>
          <w:lang w:val="de-AT"/>
        </w:rPr>
        <w:t xml:space="preserve">Das </w:t>
      </w:r>
      <w:proofErr w:type="spellStart"/>
      <w:r>
        <w:rPr>
          <w:rFonts w:ascii="Verdana" w:hAnsi="Verdana" w:cs="Arial"/>
          <w:lang w:val="de-AT"/>
        </w:rPr>
        <w:t>Narzissendorf</w:t>
      </w:r>
      <w:proofErr w:type="spellEnd"/>
      <w:r>
        <w:rPr>
          <w:rFonts w:ascii="Verdana" w:hAnsi="Verdana" w:cs="Arial"/>
          <w:lang w:val="de-AT"/>
        </w:rPr>
        <w:t xml:space="preserve"> </w:t>
      </w:r>
      <w:proofErr w:type="spellStart"/>
      <w:r>
        <w:rPr>
          <w:rFonts w:ascii="Verdana" w:hAnsi="Verdana" w:cs="Arial"/>
          <w:lang w:val="de-AT"/>
        </w:rPr>
        <w:t>Zloam</w:t>
      </w:r>
      <w:proofErr w:type="spellEnd"/>
      <w:r w:rsidR="00287BAC" w:rsidRPr="00287BAC">
        <w:rPr>
          <w:rFonts w:ascii="Verdana" w:hAnsi="Verdana" w:cs="Arial"/>
          <w:lang w:val="de-AT"/>
        </w:rPr>
        <w:t xml:space="preserve"> wird bereits regelmäßig von internationalen sowie mittelständischen Unternehmen </w:t>
      </w:r>
      <w:r>
        <w:rPr>
          <w:rFonts w:ascii="Verdana" w:hAnsi="Verdana" w:cs="Arial"/>
          <w:lang w:val="de-AT"/>
        </w:rPr>
        <w:t>unterschiedlicher</w:t>
      </w:r>
      <w:r w:rsidR="00287BAC" w:rsidRPr="00287BAC">
        <w:rPr>
          <w:rFonts w:ascii="Verdana" w:hAnsi="Verdana" w:cs="Arial"/>
          <w:lang w:val="de-AT"/>
        </w:rPr>
        <w:t xml:space="preserve"> Branchen für </w:t>
      </w:r>
      <w:r w:rsidR="00287BAC">
        <w:rPr>
          <w:rFonts w:ascii="Verdana" w:hAnsi="Verdana" w:cs="Arial"/>
          <w:lang w:val="de-AT"/>
        </w:rPr>
        <w:t xml:space="preserve">mehrtägige </w:t>
      </w:r>
      <w:r w:rsidR="00287BAC" w:rsidRPr="00287BAC">
        <w:rPr>
          <w:rFonts w:ascii="Verdana" w:hAnsi="Verdana" w:cs="Arial"/>
          <w:lang w:val="de-AT"/>
        </w:rPr>
        <w:t>Strategieklausuren genutzt.</w:t>
      </w:r>
      <w:r w:rsidR="00287BAC">
        <w:rPr>
          <w:rFonts w:ascii="Verdana" w:hAnsi="Verdana" w:cs="Arial"/>
          <w:lang w:val="de-AT"/>
        </w:rPr>
        <w:t xml:space="preserve"> </w:t>
      </w:r>
      <w:r w:rsidR="00287BAC" w:rsidRPr="00BE66B3">
        <w:rPr>
          <w:rFonts w:ascii="Verdana" w:hAnsi="Verdana" w:cs="Arial"/>
          <w:lang w:val="de-AT"/>
        </w:rPr>
        <w:t xml:space="preserve">Die </w:t>
      </w:r>
      <w:proofErr w:type="spellStart"/>
      <w:proofErr w:type="gramStart"/>
      <w:r w:rsidR="00287BAC" w:rsidRPr="00BE66B3">
        <w:rPr>
          <w:rFonts w:ascii="Verdana" w:hAnsi="Verdana" w:cs="Arial"/>
          <w:lang w:val="de-AT"/>
        </w:rPr>
        <w:t>Teilnehmer:innen</w:t>
      </w:r>
      <w:proofErr w:type="spellEnd"/>
      <w:proofErr w:type="gramEnd"/>
      <w:r w:rsidR="00287BAC" w:rsidRPr="00BE66B3">
        <w:rPr>
          <w:rFonts w:ascii="Verdana" w:hAnsi="Verdana" w:cs="Arial"/>
          <w:lang w:val="de-AT"/>
        </w:rPr>
        <w:t xml:space="preserve"> </w:t>
      </w:r>
      <w:r w:rsidRPr="006622C9">
        <w:rPr>
          <w:rFonts w:ascii="Verdana" w:hAnsi="Verdana" w:cs="Arial"/>
          <w:lang w:val="de-AT"/>
        </w:rPr>
        <w:t xml:space="preserve">wohnen in </w:t>
      </w:r>
      <w:proofErr w:type="spellStart"/>
      <w:r w:rsidRPr="006622C9">
        <w:rPr>
          <w:rFonts w:ascii="Verdana" w:hAnsi="Verdana" w:cs="Arial"/>
          <w:lang w:val="de-AT"/>
        </w:rPr>
        <w:t>Ausseer</w:t>
      </w:r>
      <w:proofErr w:type="spellEnd"/>
      <w:r w:rsidRPr="006622C9">
        <w:rPr>
          <w:rFonts w:ascii="Verdana" w:hAnsi="Verdana" w:cs="Arial"/>
          <w:lang w:val="de-AT"/>
        </w:rPr>
        <w:t xml:space="preserve"> Häusern, die mit regionaler Holzbauweise und viel Behaglichkeit den Charakter des Dorfes spürbar machen</w:t>
      </w:r>
      <w:r w:rsidR="00287BAC" w:rsidRPr="00287BAC">
        <w:rPr>
          <w:rFonts w:ascii="Verdana" w:hAnsi="Verdana" w:cs="Arial"/>
          <w:lang w:val="de-AT"/>
        </w:rPr>
        <w:t>.  Die Infrastruktu</w:t>
      </w:r>
      <w:r>
        <w:rPr>
          <w:rFonts w:ascii="Verdana" w:hAnsi="Verdana" w:cs="Arial"/>
          <w:lang w:val="de-AT"/>
        </w:rPr>
        <w:t>r</w:t>
      </w:r>
      <w:r w:rsidR="00287BAC" w:rsidRPr="00287BAC">
        <w:rPr>
          <w:rFonts w:ascii="Verdana" w:hAnsi="Verdana" w:cs="Arial"/>
          <w:lang w:val="de-AT"/>
        </w:rPr>
        <w:t xml:space="preserve"> erlaubt dabei die komplette Abwicklung von Tagung, Logistik und Rahmenprogramm aus einer Hand.</w:t>
      </w:r>
      <w:r w:rsidR="00287BAC">
        <w:rPr>
          <w:rFonts w:ascii="Verdana" w:hAnsi="Verdana" w:cs="Arial"/>
          <w:lang w:val="de-AT"/>
        </w:rPr>
        <w:t xml:space="preserve"> </w:t>
      </w:r>
      <w:r w:rsidR="00D53A58" w:rsidRPr="00BE66B3">
        <w:rPr>
          <w:rFonts w:ascii="Verdana" w:hAnsi="Verdana" w:cs="Arial"/>
          <w:lang w:val="de-AT"/>
        </w:rPr>
        <w:t xml:space="preserve">So wird die </w:t>
      </w:r>
      <w:proofErr w:type="spellStart"/>
      <w:r w:rsidR="00D53A58" w:rsidRPr="00BE66B3">
        <w:rPr>
          <w:rFonts w:ascii="Verdana" w:hAnsi="Verdana" w:cs="Arial"/>
          <w:lang w:val="de-AT"/>
        </w:rPr>
        <w:t>Zloam</w:t>
      </w:r>
      <w:proofErr w:type="spellEnd"/>
      <w:r w:rsidR="00D53A58" w:rsidRPr="00BE66B3">
        <w:rPr>
          <w:rFonts w:ascii="Verdana" w:hAnsi="Verdana" w:cs="Arial"/>
          <w:lang w:val="de-AT"/>
        </w:rPr>
        <w:t xml:space="preserve"> zu einem Ort, an dem Teams konzentriert arbeiten, sich neu begegnen und gemeinsam weiterkommen.</w:t>
      </w:r>
      <w:r w:rsidR="00870F9D" w:rsidRPr="00BE66B3">
        <w:rPr>
          <w:rFonts w:ascii="Verdana" w:hAnsi="Verdana" w:cs="Arial"/>
          <w:lang w:val="de-AT"/>
        </w:rPr>
        <w:t xml:space="preserve"> </w:t>
      </w:r>
    </w:p>
    <w:p w14:paraId="42D5E2A8" w14:textId="77777777" w:rsidR="006622C9" w:rsidRPr="006622C9" w:rsidRDefault="006622C9" w:rsidP="006622C9">
      <w:pPr>
        <w:spacing w:line="360" w:lineRule="auto"/>
        <w:rPr>
          <w:rFonts w:ascii="Verdana" w:hAnsi="Verdana" w:cs="Arial"/>
          <w:b/>
          <w:bCs/>
          <w:lang w:val="de-AT"/>
        </w:rPr>
      </w:pPr>
      <w:r w:rsidRPr="006622C9">
        <w:rPr>
          <w:rFonts w:ascii="Verdana" w:hAnsi="Verdana" w:cs="Arial"/>
          <w:b/>
          <w:bCs/>
          <w:lang w:val="de-AT"/>
        </w:rPr>
        <w:t xml:space="preserve">Über das </w:t>
      </w:r>
      <w:proofErr w:type="spellStart"/>
      <w:r w:rsidRPr="006622C9">
        <w:rPr>
          <w:rFonts w:ascii="Verdana" w:hAnsi="Verdana" w:cs="Arial"/>
          <w:b/>
          <w:bCs/>
          <w:lang w:val="de-AT"/>
        </w:rPr>
        <w:t>Narzissendorf</w:t>
      </w:r>
      <w:proofErr w:type="spellEnd"/>
      <w:r w:rsidRPr="006622C9">
        <w:rPr>
          <w:rFonts w:ascii="Verdana" w:hAnsi="Verdana" w:cs="Arial"/>
          <w:b/>
          <w:bCs/>
          <w:lang w:val="de-AT"/>
        </w:rPr>
        <w:t xml:space="preserve"> </w:t>
      </w:r>
      <w:proofErr w:type="spellStart"/>
      <w:r w:rsidRPr="006622C9">
        <w:rPr>
          <w:rFonts w:ascii="Verdana" w:hAnsi="Verdana" w:cs="Arial"/>
          <w:b/>
          <w:bCs/>
          <w:lang w:val="de-AT"/>
        </w:rPr>
        <w:t>Zloam</w:t>
      </w:r>
      <w:proofErr w:type="spellEnd"/>
      <w:r w:rsidRPr="006622C9">
        <w:rPr>
          <w:rFonts w:ascii="Verdana" w:hAnsi="Verdana" w:cs="Arial"/>
          <w:b/>
          <w:bCs/>
          <w:lang w:val="de-AT"/>
        </w:rPr>
        <w:t>:</w:t>
      </w:r>
    </w:p>
    <w:p w14:paraId="22651E8D" w14:textId="77777777" w:rsidR="006622C9" w:rsidRPr="006622C9" w:rsidRDefault="006622C9" w:rsidP="006622C9">
      <w:pPr>
        <w:spacing w:line="360" w:lineRule="auto"/>
        <w:rPr>
          <w:rFonts w:ascii="Verdana" w:hAnsi="Verdana" w:cs="Arial"/>
          <w:lang w:val="de-AT"/>
        </w:rPr>
      </w:pPr>
      <w:r w:rsidRPr="006622C9">
        <w:rPr>
          <w:rFonts w:ascii="Verdana" w:hAnsi="Verdana" w:cs="Arial"/>
          <w:lang w:val="de-AT"/>
        </w:rPr>
        <w:t xml:space="preserve">Das </w:t>
      </w:r>
      <w:proofErr w:type="spellStart"/>
      <w:r w:rsidRPr="006622C9">
        <w:rPr>
          <w:rFonts w:ascii="Verdana" w:hAnsi="Verdana" w:cs="Arial"/>
          <w:lang w:val="de-AT"/>
        </w:rPr>
        <w:t>Narzissendorf</w:t>
      </w:r>
      <w:proofErr w:type="spellEnd"/>
      <w:r w:rsidRPr="006622C9">
        <w:rPr>
          <w:rFonts w:ascii="Verdana" w:hAnsi="Verdana" w:cs="Arial"/>
          <w:lang w:val="de-AT"/>
        </w:rPr>
        <w:t xml:space="preserve"> </w:t>
      </w:r>
      <w:proofErr w:type="spellStart"/>
      <w:r w:rsidRPr="006622C9">
        <w:rPr>
          <w:rFonts w:ascii="Verdana" w:hAnsi="Verdana" w:cs="Arial"/>
          <w:lang w:val="de-AT"/>
        </w:rPr>
        <w:t>Zloam</w:t>
      </w:r>
      <w:proofErr w:type="spellEnd"/>
      <w:r w:rsidRPr="006622C9">
        <w:rPr>
          <w:rFonts w:ascii="Verdana" w:hAnsi="Verdana" w:cs="Arial"/>
          <w:lang w:val="de-AT"/>
        </w:rPr>
        <w:t xml:space="preserve"> im </w:t>
      </w:r>
      <w:proofErr w:type="spellStart"/>
      <w:r w:rsidRPr="006622C9">
        <w:rPr>
          <w:rFonts w:ascii="Verdana" w:hAnsi="Verdana" w:cs="Arial"/>
          <w:lang w:val="de-AT"/>
        </w:rPr>
        <w:t>Ausseerland</w:t>
      </w:r>
      <w:proofErr w:type="spellEnd"/>
      <w:r w:rsidRPr="006622C9">
        <w:rPr>
          <w:rFonts w:ascii="Verdana" w:hAnsi="Verdana" w:cs="Arial"/>
          <w:lang w:val="de-AT"/>
        </w:rPr>
        <w:t xml:space="preserve"> (Steiermark, Österreich) ist ein ganzjährig ausgerichtetes B2B- und Urlaubsresort im traditionellen </w:t>
      </w:r>
      <w:proofErr w:type="spellStart"/>
      <w:r w:rsidRPr="006622C9">
        <w:rPr>
          <w:rFonts w:ascii="Verdana" w:hAnsi="Verdana" w:cs="Arial"/>
          <w:lang w:val="de-AT"/>
        </w:rPr>
        <w:t>Ausseer</w:t>
      </w:r>
      <w:proofErr w:type="spellEnd"/>
      <w:r w:rsidRPr="006622C9">
        <w:rPr>
          <w:rFonts w:ascii="Verdana" w:hAnsi="Verdana" w:cs="Arial"/>
          <w:lang w:val="de-AT"/>
        </w:rPr>
        <w:t xml:space="preserve"> Baustil nur 10 Gehminuten vom Grundlsee entfernt. Die dörfliche Infrastruktur umfasst 28 Ferienhäuser und 24 Apartments direkt auf dem Areal sowie den Gastronomiebetrieb „</w:t>
      </w:r>
      <w:proofErr w:type="spellStart"/>
      <w:r w:rsidRPr="006622C9">
        <w:rPr>
          <w:rFonts w:ascii="Verdana" w:hAnsi="Verdana" w:cs="Arial"/>
          <w:lang w:val="de-AT"/>
        </w:rPr>
        <w:t>Zloam</w:t>
      </w:r>
      <w:proofErr w:type="spellEnd"/>
      <w:r w:rsidRPr="006622C9">
        <w:rPr>
          <w:rFonts w:ascii="Verdana" w:hAnsi="Verdana" w:cs="Arial"/>
          <w:lang w:val="de-AT"/>
        </w:rPr>
        <w:t xml:space="preserve"> Wirt“. Für den MICE- und Eventbereich verfügt die Destination über das eigene Veranstaltungszentrum „Klangwerkstatt“ mit Tagungskapazitäten für bis zu 120 Personen. Neben der Beherbergung bietet das Resort ein umfassendes, hauseigenes In- und Outdoor-Rahmenprogramm für Firmenklausuren, Teambuilding und Seminare in allen vier Jahreszeiten.</w:t>
      </w:r>
    </w:p>
    <w:p w14:paraId="62978A5D" w14:textId="77777777" w:rsidR="006622C9" w:rsidRDefault="006622C9" w:rsidP="00870F9D">
      <w:pPr>
        <w:spacing w:line="360" w:lineRule="auto"/>
        <w:rPr>
          <w:rFonts w:ascii="Verdana" w:hAnsi="Verdana" w:cs="Arial"/>
          <w:lang w:val="de-AT"/>
        </w:rPr>
      </w:pPr>
    </w:p>
    <w:p w14:paraId="06AD55B9" w14:textId="55AEED30" w:rsidR="00870F9D" w:rsidRDefault="005706D9" w:rsidP="00870F9D">
      <w:pPr>
        <w:spacing w:line="360" w:lineRule="auto"/>
        <w:rPr>
          <w:rFonts w:ascii="Verdana" w:hAnsi="Verdana" w:cs="Arial"/>
        </w:rPr>
      </w:pPr>
      <w:r>
        <w:rPr>
          <w:rFonts w:ascii="Verdana" w:hAnsi="Verdana" w:cs="Arial"/>
          <w:noProof/>
        </w:rPr>
        <w:drawing>
          <wp:inline distT="0" distB="0" distL="0" distR="0" wp14:anchorId="32CE1D3C" wp14:editId="48189DC9">
            <wp:extent cx="1108364" cy="1079387"/>
            <wp:effectExtent l="0" t="0" r="0" b="635"/>
            <wp:docPr id="5041082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08240" name="Grafik 5041082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5538" cy="109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6BBD" w14:textId="77777777" w:rsidR="00870F9D" w:rsidRPr="00870F9D" w:rsidRDefault="00870F9D" w:rsidP="00870F9D">
      <w:pPr>
        <w:spacing w:line="360" w:lineRule="auto"/>
        <w:jc w:val="left"/>
        <w:rPr>
          <w:rFonts w:ascii="Verdana" w:hAnsi="Verdana" w:cs="Arial"/>
          <w:lang w:val="de-AT"/>
        </w:rPr>
      </w:pPr>
      <w:r w:rsidRPr="00870F9D">
        <w:rPr>
          <w:rFonts w:ascii="Verdana" w:hAnsi="Verdana" w:cs="Arial"/>
          <w:b/>
          <w:bCs/>
          <w:lang w:val="de-AT"/>
        </w:rPr>
        <w:t>Kontaktdaten:</w:t>
      </w:r>
      <w:r w:rsidRPr="00870F9D">
        <w:rPr>
          <w:rFonts w:ascii="Verdana" w:hAnsi="Verdana" w:cs="Arial"/>
          <w:lang w:val="de-AT"/>
        </w:rPr>
        <w:br/>
      </w:r>
      <w:proofErr w:type="spellStart"/>
      <w:r w:rsidRPr="00870F9D">
        <w:rPr>
          <w:rFonts w:ascii="Verdana" w:hAnsi="Verdana" w:cs="Arial"/>
          <w:lang w:val="de-AT"/>
        </w:rPr>
        <w:t>Narzissendorf</w:t>
      </w:r>
      <w:proofErr w:type="spellEnd"/>
      <w:r w:rsidRPr="00870F9D">
        <w:rPr>
          <w:rFonts w:ascii="Verdana" w:hAnsi="Verdana" w:cs="Arial"/>
          <w:lang w:val="de-AT"/>
        </w:rPr>
        <w:t xml:space="preserve"> </w:t>
      </w:r>
      <w:proofErr w:type="spellStart"/>
      <w:r w:rsidRPr="00870F9D">
        <w:rPr>
          <w:rFonts w:ascii="Verdana" w:hAnsi="Verdana" w:cs="Arial"/>
          <w:lang w:val="de-AT"/>
        </w:rPr>
        <w:t>Zloam</w:t>
      </w:r>
      <w:proofErr w:type="spellEnd"/>
      <w:r w:rsidRPr="00870F9D">
        <w:rPr>
          <w:rFonts w:ascii="Verdana" w:hAnsi="Verdana" w:cs="Arial"/>
          <w:lang w:val="de-AT"/>
        </w:rPr>
        <w:br/>
      </w:r>
      <w:proofErr w:type="spellStart"/>
      <w:r w:rsidRPr="00870F9D">
        <w:rPr>
          <w:rFonts w:ascii="Verdana" w:hAnsi="Verdana" w:cs="Arial"/>
          <w:lang w:val="de-AT"/>
        </w:rPr>
        <w:t>Archkogl</w:t>
      </w:r>
      <w:proofErr w:type="spellEnd"/>
      <w:r w:rsidRPr="00870F9D">
        <w:rPr>
          <w:rFonts w:ascii="Verdana" w:hAnsi="Verdana" w:cs="Arial"/>
          <w:lang w:val="de-AT"/>
        </w:rPr>
        <w:t xml:space="preserve"> 188, A-8993 Grundlsee</w:t>
      </w:r>
      <w:r w:rsidRPr="00870F9D">
        <w:rPr>
          <w:rFonts w:ascii="Verdana" w:hAnsi="Verdana" w:cs="Arial"/>
          <w:lang w:val="de-AT"/>
        </w:rPr>
        <w:br/>
      </w:r>
      <w:r w:rsidRPr="00870F9D">
        <w:rPr>
          <w:rFonts w:ascii="Verdana" w:hAnsi="Verdana" w:cs="Arial"/>
          <w:lang w:val="de-AT"/>
        </w:rPr>
        <w:lastRenderedPageBreak/>
        <w:t>Tel. +43 (0) 3622 20990</w:t>
      </w:r>
      <w:r w:rsidRPr="00870F9D">
        <w:rPr>
          <w:rFonts w:ascii="Verdana" w:hAnsi="Verdana" w:cs="Arial"/>
          <w:lang w:val="de-AT"/>
        </w:rPr>
        <w:br/>
      </w:r>
      <w:hyperlink r:id="rId9" w:history="1">
        <w:r w:rsidRPr="00870F9D">
          <w:rPr>
            <w:rStyle w:val="Hyperlink"/>
            <w:rFonts w:ascii="Verdana" w:hAnsi="Verdana" w:cs="Arial"/>
            <w:lang w:val="de-AT"/>
          </w:rPr>
          <w:t>rezeption@zloam.at</w:t>
        </w:r>
      </w:hyperlink>
      <w:r w:rsidRPr="00870F9D">
        <w:rPr>
          <w:rFonts w:ascii="Verdana" w:hAnsi="Verdana" w:cs="Arial"/>
          <w:lang w:val="de-AT"/>
        </w:rPr>
        <w:t> | </w:t>
      </w:r>
      <w:hyperlink r:id="rId10" w:history="1">
        <w:r w:rsidRPr="00870F9D">
          <w:rPr>
            <w:rStyle w:val="Hyperlink"/>
            <w:rFonts w:ascii="Verdana" w:hAnsi="Verdana" w:cs="Arial"/>
            <w:lang w:val="de-AT"/>
          </w:rPr>
          <w:t>www.zloam.at</w:t>
        </w:r>
      </w:hyperlink>
    </w:p>
    <w:p w14:paraId="363B025C" w14:textId="77777777" w:rsidR="00870F9D" w:rsidRPr="00870F9D" w:rsidRDefault="00870F9D" w:rsidP="00870F9D">
      <w:pPr>
        <w:spacing w:line="360" w:lineRule="auto"/>
        <w:jc w:val="left"/>
        <w:rPr>
          <w:rFonts w:ascii="Verdana" w:hAnsi="Verdana" w:cs="Arial"/>
          <w:lang w:val="de-AT"/>
        </w:rPr>
      </w:pPr>
      <w:r w:rsidRPr="00870F9D">
        <w:rPr>
          <w:rFonts w:ascii="Verdana" w:hAnsi="Verdana" w:cs="Arial"/>
          <w:b/>
          <w:bCs/>
          <w:lang w:val="de-AT"/>
        </w:rPr>
        <w:t>Pressekontakt:</w:t>
      </w:r>
      <w:r w:rsidRPr="00870F9D">
        <w:rPr>
          <w:rFonts w:ascii="Verdana" w:hAnsi="Verdana" w:cs="Arial"/>
          <w:lang w:val="de-AT"/>
        </w:rPr>
        <w:br/>
        <w:t>Comma GmbH</w:t>
      </w:r>
      <w:r w:rsidRPr="00870F9D">
        <w:rPr>
          <w:rFonts w:ascii="Verdana" w:hAnsi="Verdana" w:cs="Arial"/>
          <w:lang w:val="de-AT"/>
        </w:rPr>
        <w:br/>
        <w:t>Nicole Rathgeb-Höll</w:t>
      </w:r>
      <w:r w:rsidRPr="00870F9D">
        <w:rPr>
          <w:rFonts w:ascii="Verdana" w:hAnsi="Verdana" w:cs="Arial"/>
          <w:lang w:val="de-AT"/>
        </w:rPr>
        <w:br/>
        <w:t>Liechtensteinklammstraße 50b, A-5600 St. Johann im Pongau</w:t>
      </w:r>
      <w:r w:rsidRPr="00870F9D">
        <w:rPr>
          <w:rFonts w:ascii="Verdana" w:hAnsi="Verdana" w:cs="Arial"/>
          <w:lang w:val="de-AT"/>
        </w:rPr>
        <w:br/>
        <w:t>Tel. +43 (0) 6412 20805 | Mobil +43 (0) 664 142 05 55</w:t>
      </w:r>
      <w:r w:rsidRPr="00870F9D">
        <w:rPr>
          <w:rFonts w:ascii="Verdana" w:hAnsi="Verdana" w:cs="Arial"/>
          <w:lang w:val="de-AT"/>
        </w:rPr>
        <w:br/>
      </w:r>
      <w:hyperlink r:id="rId11" w:history="1">
        <w:r w:rsidRPr="00870F9D">
          <w:rPr>
            <w:rStyle w:val="Hyperlink"/>
            <w:rFonts w:ascii="Verdana" w:hAnsi="Verdana" w:cs="Arial"/>
            <w:lang w:val="de-AT"/>
          </w:rPr>
          <w:t>office@comma.info</w:t>
        </w:r>
      </w:hyperlink>
      <w:r w:rsidRPr="00870F9D">
        <w:rPr>
          <w:rFonts w:ascii="Verdana" w:hAnsi="Verdana" w:cs="Arial"/>
          <w:lang w:val="de-AT"/>
        </w:rPr>
        <w:t> | </w:t>
      </w:r>
      <w:hyperlink r:id="rId12" w:history="1">
        <w:r w:rsidRPr="00870F9D">
          <w:rPr>
            <w:rStyle w:val="Hyperlink"/>
            <w:rFonts w:ascii="Verdana" w:hAnsi="Verdana" w:cs="Arial"/>
            <w:lang w:val="de-AT"/>
          </w:rPr>
          <w:t>www.comma.info</w:t>
        </w:r>
      </w:hyperlink>
    </w:p>
    <w:p w14:paraId="17052349" w14:textId="77777777" w:rsidR="00870F9D" w:rsidRPr="00870F9D" w:rsidRDefault="00870F9D" w:rsidP="00870F9D">
      <w:pPr>
        <w:spacing w:line="360" w:lineRule="auto"/>
        <w:rPr>
          <w:rFonts w:ascii="Verdana" w:hAnsi="Verdana" w:cs="Arial"/>
        </w:rPr>
      </w:pPr>
    </w:p>
    <w:p w14:paraId="015D9347" w14:textId="65A1067E" w:rsidR="005965C8" w:rsidRPr="00870F9D" w:rsidRDefault="00D53A58" w:rsidP="00E74411">
      <w:pPr>
        <w:spacing w:line="360" w:lineRule="auto"/>
        <w:rPr>
          <w:rFonts w:ascii="Verdana" w:hAnsi="Verdana" w:cs="Arial"/>
        </w:rPr>
      </w:pPr>
      <w:r w:rsidRPr="00870F9D">
        <w:rPr>
          <w:rFonts w:ascii="Verdana" w:hAnsi="Verdana" w:cs="Arial"/>
        </w:rPr>
        <w:br w:type="page"/>
      </w:r>
    </w:p>
    <w:sectPr w:rsidR="005965C8" w:rsidRPr="00870F9D" w:rsidSect="00034616">
      <w:headerReference w:type="default" r:id="rId13"/>
      <w:footerReference w:type="default" r:id="rId14"/>
      <w:pgSz w:w="11906" w:h="16838"/>
      <w:pgMar w:top="1446" w:right="1077" w:bottom="964" w:left="1077" w:header="142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DC1A0F" w14:textId="77777777" w:rsidR="000445C0" w:rsidRDefault="000445C0">
      <w:pPr>
        <w:spacing w:after="0" w:line="240" w:lineRule="auto"/>
      </w:pPr>
      <w:r>
        <w:separator/>
      </w:r>
    </w:p>
  </w:endnote>
  <w:endnote w:type="continuationSeparator" w:id="0">
    <w:p w14:paraId="69CAE1DD" w14:textId="77777777" w:rsidR="000445C0" w:rsidRDefault="0004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8528B" w14:textId="77777777" w:rsidR="005965C8" w:rsidRPr="00BE66B3" w:rsidRDefault="00D53A58">
    <w:pPr>
      <w:pStyle w:val="Fuzeile"/>
      <w:pBdr>
        <w:top w:val="single" w:sz="4" w:space="5" w:color="999999"/>
      </w:pBdr>
      <w:spacing w:before="80"/>
      <w:jc w:val="center"/>
      <w:rPr>
        <w:lang w:val="de-AT"/>
      </w:rPr>
    </w:pPr>
    <w:proofErr w:type="spellStart"/>
    <w:r w:rsidRPr="00BE66B3">
      <w:rPr>
        <w:color w:val="919191"/>
        <w:sz w:val="16"/>
        <w:lang w:val="de-AT"/>
      </w:rPr>
      <w:t>Comma</w:t>
    </w:r>
    <w:proofErr w:type="spellEnd"/>
    <w:r w:rsidRPr="00BE66B3">
      <w:rPr>
        <w:color w:val="919191"/>
        <w:sz w:val="16"/>
        <w:lang w:val="de-AT"/>
      </w:rPr>
      <w:t xml:space="preserve"> GmbH · Liechtensteinklammstr. 50b · A-5600 St. Johann im Pongau ·</w:t>
    </w:r>
    <w:r w:rsidRPr="00BE66B3">
      <w:rPr>
        <w:color w:val="919191"/>
        <w:sz w:val="16"/>
        <w:lang w:val="de-AT"/>
      </w:rPr>
      <w:br/>
      <w:t>office@comma.info · www.comma.info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DD82C5" w14:textId="77777777" w:rsidR="000445C0" w:rsidRDefault="000445C0">
      <w:pPr>
        <w:spacing w:after="0" w:line="240" w:lineRule="auto"/>
      </w:pPr>
      <w:r>
        <w:separator/>
      </w:r>
    </w:p>
  </w:footnote>
  <w:footnote w:type="continuationSeparator" w:id="0">
    <w:p w14:paraId="137E78AA" w14:textId="77777777" w:rsidR="000445C0" w:rsidRDefault="0004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7C4D9D" w14:textId="77777777" w:rsidR="005965C8" w:rsidRDefault="00D53A58">
    <w:pPr>
      <w:pStyle w:val="Kopfzeile"/>
      <w:jc w:val="center"/>
    </w:pPr>
    <w:r>
      <w:rPr>
        <w:noProof/>
      </w:rPr>
      <w:drawing>
        <wp:inline distT="0" distB="0" distL="0" distR="0" wp14:anchorId="6BD4C794" wp14:editId="5CF9743F">
          <wp:extent cx="1745999" cy="42290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mm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5999" cy="422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6593464">
    <w:abstractNumId w:val="8"/>
  </w:num>
  <w:num w:numId="2" w16cid:durableId="621152447">
    <w:abstractNumId w:val="6"/>
  </w:num>
  <w:num w:numId="3" w16cid:durableId="1057776401">
    <w:abstractNumId w:val="5"/>
  </w:num>
  <w:num w:numId="4" w16cid:durableId="2041011180">
    <w:abstractNumId w:val="4"/>
  </w:num>
  <w:num w:numId="5" w16cid:durableId="566112338">
    <w:abstractNumId w:val="7"/>
  </w:num>
  <w:num w:numId="6" w16cid:durableId="455098344">
    <w:abstractNumId w:val="3"/>
  </w:num>
  <w:num w:numId="7" w16cid:durableId="1747452856">
    <w:abstractNumId w:val="2"/>
  </w:num>
  <w:num w:numId="8" w16cid:durableId="35400763">
    <w:abstractNumId w:val="1"/>
  </w:num>
  <w:num w:numId="9" w16cid:durableId="10457623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115"/>
    <w:rsid w:val="00034616"/>
    <w:rsid w:val="000445C0"/>
    <w:rsid w:val="000549F8"/>
    <w:rsid w:val="0006063C"/>
    <w:rsid w:val="000A16EE"/>
    <w:rsid w:val="000C4204"/>
    <w:rsid w:val="000F449B"/>
    <w:rsid w:val="0015074B"/>
    <w:rsid w:val="00162D2F"/>
    <w:rsid w:val="001657D7"/>
    <w:rsid w:val="00170D08"/>
    <w:rsid w:val="001A2D11"/>
    <w:rsid w:val="001B5445"/>
    <w:rsid w:val="001D0C1B"/>
    <w:rsid w:val="00211DAC"/>
    <w:rsid w:val="002352D6"/>
    <w:rsid w:val="00287BAC"/>
    <w:rsid w:val="00296002"/>
    <w:rsid w:val="002962EA"/>
    <w:rsid w:val="0029639D"/>
    <w:rsid w:val="002B1E06"/>
    <w:rsid w:val="003049C5"/>
    <w:rsid w:val="00326F90"/>
    <w:rsid w:val="00340C50"/>
    <w:rsid w:val="003D43EC"/>
    <w:rsid w:val="004358BB"/>
    <w:rsid w:val="00444B4B"/>
    <w:rsid w:val="00447A9A"/>
    <w:rsid w:val="004A7233"/>
    <w:rsid w:val="004D6F03"/>
    <w:rsid w:val="00510C2B"/>
    <w:rsid w:val="00535D3A"/>
    <w:rsid w:val="005706D9"/>
    <w:rsid w:val="00582B0A"/>
    <w:rsid w:val="00590951"/>
    <w:rsid w:val="005965C8"/>
    <w:rsid w:val="006622C9"/>
    <w:rsid w:val="00680437"/>
    <w:rsid w:val="006A349E"/>
    <w:rsid w:val="006B181D"/>
    <w:rsid w:val="006C0388"/>
    <w:rsid w:val="007344D7"/>
    <w:rsid w:val="00785D94"/>
    <w:rsid w:val="007C7298"/>
    <w:rsid w:val="00870F9D"/>
    <w:rsid w:val="008A41C0"/>
    <w:rsid w:val="008A6C72"/>
    <w:rsid w:val="00906B66"/>
    <w:rsid w:val="00930A55"/>
    <w:rsid w:val="00967398"/>
    <w:rsid w:val="00974626"/>
    <w:rsid w:val="00A826D0"/>
    <w:rsid w:val="00AA1D8D"/>
    <w:rsid w:val="00AF1277"/>
    <w:rsid w:val="00B47730"/>
    <w:rsid w:val="00B63B44"/>
    <w:rsid w:val="00BB43F5"/>
    <w:rsid w:val="00BC2F54"/>
    <w:rsid w:val="00BE66B3"/>
    <w:rsid w:val="00C03E00"/>
    <w:rsid w:val="00C45236"/>
    <w:rsid w:val="00C737A2"/>
    <w:rsid w:val="00CA0F87"/>
    <w:rsid w:val="00CB0664"/>
    <w:rsid w:val="00CC491A"/>
    <w:rsid w:val="00CC7E31"/>
    <w:rsid w:val="00D53A58"/>
    <w:rsid w:val="00D94E27"/>
    <w:rsid w:val="00E24418"/>
    <w:rsid w:val="00E2727A"/>
    <w:rsid w:val="00E452A1"/>
    <w:rsid w:val="00E74411"/>
    <w:rsid w:val="00F22C84"/>
    <w:rsid w:val="00F415A0"/>
    <w:rsid w:val="00FC693F"/>
    <w:rsid w:val="00FD2ACE"/>
    <w:rsid w:val="00FD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7907A"/>
  <w14:defaultImageDpi w14:val="300"/>
  <w15:docId w15:val="{0F13BAB4-714F-C942-A2A4-1C3D1F45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10" w:line="274" w:lineRule="auto"/>
      <w:jc w:val="both"/>
    </w:pPr>
    <w:rPr>
      <w:rFonts w:ascii="Roboto Condensed" w:eastAsia="Roboto Condensed" w:hAnsi="Roboto Condensed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essMeta">
    <w:name w:val="Press Meta"/>
    <w:pPr>
      <w:spacing w:after="30" w:line="240" w:lineRule="auto"/>
    </w:pPr>
    <w:rPr>
      <w:rFonts w:ascii="Roboto Condensed" w:eastAsia="Roboto Condensed" w:hAnsi="Roboto Condensed"/>
      <w:sz w:val="19"/>
    </w:rPr>
  </w:style>
  <w:style w:type="paragraph" w:customStyle="1" w:styleId="PressIntro">
    <w:name w:val="Press Intro"/>
    <w:pPr>
      <w:keepNext/>
      <w:spacing w:before="200" w:after="280" w:line="324" w:lineRule="auto"/>
      <w:jc w:val="center"/>
    </w:pPr>
    <w:rPr>
      <w:rFonts w:ascii="Roboto Condensed" w:eastAsia="Roboto Condensed" w:hAnsi="Roboto Condensed"/>
      <w:b/>
    </w:rPr>
  </w:style>
  <w:style w:type="paragraph" w:customStyle="1" w:styleId="MainHeadline">
    <w:name w:val="Main Headline"/>
    <w:pPr>
      <w:keepNext/>
      <w:spacing w:before="40" w:after="280" w:line="252" w:lineRule="auto"/>
      <w:jc w:val="center"/>
    </w:pPr>
    <w:rPr>
      <w:rFonts w:ascii="Roboto Condensed" w:eastAsia="Roboto Condensed" w:hAnsi="Roboto Condensed"/>
      <w:b/>
      <w:sz w:val="37"/>
    </w:rPr>
  </w:style>
  <w:style w:type="paragraph" w:customStyle="1" w:styleId="SectionHeadline">
    <w:name w:val="Section Headline"/>
    <w:pPr>
      <w:keepNext/>
      <w:spacing w:before="180" w:after="60" w:line="240" w:lineRule="auto"/>
    </w:pPr>
    <w:rPr>
      <w:rFonts w:ascii="Roboto Condensed" w:eastAsia="Roboto Condensed" w:hAnsi="Roboto Condensed"/>
      <w:b/>
    </w:rPr>
  </w:style>
  <w:style w:type="paragraph" w:customStyle="1" w:styleId="ContactHeading">
    <w:name w:val="Contact Heading"/>
    <w:pPr>
      <w:keepNext/>
      <w:spacing w:before="200" w:after="60" w:line="240" w:lineRule="auto"/>
    </w:pPr>
    <w:rPr>
      <w:rFonts w:ascii="Roboto Condensed" w:eastAsia="Roboto Condensed" w:hAnsi="Roboto Condensed"/>
      <w:sz w:val="21"/>
    </w:rPr>
  </w:style>
  <w:style w:type="character" w:styleId="Hyperlink">
    <w:name w:val="Hyperlink"/>
    <w:basedOn w:val="Absatz-Standardschriftart"/>
    <w:uiPriority w:val="99"/>
    <w:unhideWhenUsed/>
    <w:rsid w:val="00870F9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0F9D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452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4523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45236"/>
    <w:rPr>
      <w:rFonts w:ascii="Roboto Condensed" w:eastAsia="Roboto Condensed" w:hAnsi="Roboto Condensed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52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5236"/>
    <w:rPr>
      <w:rFonts w:ascii="Roboto Condensed" w:eastAsia="Roboto Condensed" w:hAnsi="Roboto Condensed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0549F8"/>
    <w:pPr>
      <w:spacing w:after="0" w:line="240" w:lineRule="auto"/>
    </w:pPr>
    <w:rPr>
      <w:rFonts w:ascii="Roboto Condensed" w:eastAsia="Roboto Condensed" w:hAnsi="Roboto Condense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ma.inf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comma.inf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loam.a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zeption@zloam.a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3894</Characters>
  <Application>Microsoft Office Word</Application>
  <DocSecurity>0</DocSecurity>
  <Lines>74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Pressetext Narzissendorf Zloam | MICE | Herbst 2026</vt:lpstr>
      <vt:lpstr/>
    </vt:vector>
  </TitlesOfParts>
  <Manager/>
  <Company/>
  <LinksUpToDate>false</LinksUpToDate>
  <CharactersWithSpaces>4474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Pressetext Narzissendorf Zloam | MICE | Herbst 2026</dc:title>
  <dc:subject>Herbstseminare im Narzissendorf Zloam</dc:subject>
  <dc:creator>Comma GmbH</dc:creator>
  <cp:keywords>Narzissendorf Zloam, MICE, Seminare, Herbst 2026, Grundlsee</cp:keywords>
  <dc:description>generated by python-docx</dc:description>
  <cp:lastModifiedBy>Nicole Rathgeb-Höll</cp:lastModifiedBy>
  <cp:revision>2</cp:revision>
  <cp:lastPrinted>2026-07-23T11:36:00Z</cp:lastPrinted>
  <dcterms:created xsi:type="dcterms:W3CDTF">2026-07-24T05:48:00Z</dcterms:created>
  <dcterms:modified xsi:type="dcterms:W3CDTF">2026-07-24T05:48:00Z</dcterms:modified>
  <cp:category/>
</cp:coreProperties>
</file>