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F7248C" w14:textId="04D0D0D6" w:rsidR="004D2D90" w:rsidRPr="00C34F4F" w:rsidRDefault="000733D2" w:rsidP="004D2D90">
      <w:pPr>
        <w:spacing w:line="360" w:lineRule="auto"/>
        <w:rPr>
          <w:b/>
          <w:sz w:val="40"/>
          <w:szCs w:val="40"/>
        </w:rPr>
      </w:pPr>
      <w:r>
        <w:rPr>
          <w:b/>
          <w:sz w:val="40"/>
          <w:szCs w:val="40"/>
        </w:rPr>
        <w:t>Ein</w:t>
      </w:r>
      <w:r w:rsidR="004D2D90" w:rsidRPr="00C34F4F">
        <w:rPr>
          <w:b/>
          <w:sz w:val="40"/>
          <w:szCs w:val="40"/>
        </w:rPr>
        <w:t xml:space="preserve"> Traum von einem Gasthaus</w:t>
      </w:r>
      <w:r>
        <w:rPr>
          <w:b/>
          <w:sz w:val="40"/>
          <w:szCs w:val="40"/>
        </w:rPr>
        <w:t xml:space="preserve"> </w:t>
      </w:r>
    </w:p>
    <w:p w14:paraId="3541E9E6" w14:textId="77777777" w:rsidR="004D2D90" w:rsidRPr="00C34F4F" w:rsidRDefault="004D2D90" w:rsidP="00614200">
      <w:pPr>
        <w:spacing w:afterLines="100" w:after="240" w:line="360" w:lineRule="auto"/>
        <w:ind w:right="568"/>
        <w:rPr>
          <w:b/>
        </w:rPr>
      </w:pPr>
      <w:r>
        <w:rPr>
          <w:b/>
        </w:rPr>
        <w:t>Erst eine</w:t>
      </w:r>
      <w:r w:rsidRPr="00C34F4F">
        <w:rPr>
          <w:b/>
        </w:rPr>
        <w:t xml:space="preserve"> Bürgschaft </w:t>
      </w:r>
      <w:r>
        <w:rPr>
          <w:b/>
        </w:rPr>
        <w:t xml:space="preserve">der KGG </w:t>
      </w:r>
      <w:r w:rsidRPr="00C34F4F">
        <w:rPr>
          <w:b/>
        </w:rPr>
        <w:t xml:space="preserve">ermöglichte </w:t>
      </w:r>
      <w:r>
        <w:rPr>
          <w:b/>
        </w:rPr>
        <w:t xml:space="preserve">drei </w:t>
      </w:r>
      <w:r w:rsidRPr="00C34F4F">
        <w:rPr>
          <w:b/>
        </w:rPr>
        <w:t xml:space="preserve">Junggastronomen </w:t>
      </w:r>
      <w:r>
        <w:rPr>
          <w:b/>
        </w:rPr>
        <w:t>das eigene</w:t>
      </w:r>
      <w:r w:rsidRPr="00C34F4F">
        <w:rPr>
          <w:b/>
        </w:rPr>
        <w:t xml:space="preserve"> Lokal</w:t>
      </w:r>
      <w:r>
        <w:rPr>
          <w:b/>
        </w:rPr>
        <w:t xml:space="preserve">. </w:t>
      </w:r>
      <w:r w:rsidRPr="00C34F4F">
        <w:rPr>
          <w:b/>
        </w:rPr>
        <w:t xml:space="preserve">„Die Schmiede“ in Pfaffing ist eine rundum </w:t>
      </w:r>
      <w:r>
        <w:rPr>
          <w:b/>
        </w:rPr>
        <w:t xml:space="preserve">gelungene </w:t>
      </w:r>
      <w:r w:rsidRPr="00C34F4F">
        <w:rPr>
          <w:b/>
        </w:rPr>
        <w:t>Erfolgsgeschichte</w:t>
      </w:r>
      <w:r>
        <w:rPr>
          <w:b/>
        </w:rPr>
        <w:t>.</w:t>
      </w:r>
    </w:p>
    <w:p w14:paraId="3CB6EAA1" w14:textId="41546440" w:rsidR="004D2D90" w:rsidRDefault="004D2D90" w:rsidP="00551148">
      <w:pPr>
        <w:shd w:val="clear" w:color="auto" w:fill="FFFFFF"/>
        <w:spacing w:afterLines="100" w:after="240" w:line="360" w:lineRule="auto"/>
      </w:pPr>
      <w:r>
        <w:t xml:space="preserve">Die Tische sind seit der Eröffnung jeden Tag voll: Sowohl Einheimische als auch Gäste von außerhalb schätzen „Die Schmiede“ in Pfaffing im Bezirk Vöcklabruck. Das Gasthaus schafft den Spagat zwischen Bodenständigkeit und gehobenem gastronomischen Anspruch </w:t>
      </w:r>
      <w:r w:rsidR="00614200">
        <w:t>– und das mit</w:t>
      </w:r>
      <w:r>
        <w:t xml:space="preserve"> Bravour. Mit </w:t>
      </w:r>
      <w:r w:rsidR="00614200">
        <w:t>den neuen Pächtern</w:t>
      </w:r>
      <w:r>
        <w:t xml:space="preserve"> ist Leben in den kleinen Ort eingezogen – und für Alexandra Strobl, Markus </w:t>
      </w:r>
      <w:proofErr w:type="spellStart"/>
      <w:r>
        <w:t>Fussi</w:t>
      </w:r>
      <w:proofErr w:type="spellEnd"/>
      <w:r>
        <w:t xml:space="preserve"> und Martin </w:t>
      </w:r>
      <w:proofErr w:type="spellStart"/>
      <w:r>
        <w:t>Kinast</w:t>
      </w:r>
      <w:proofErr w:type="spellEnd"/>
      <w:r>
        <w:t xml:space="preserve"> ein (Kindheits-)Traum wahr geworden.</w:t>
      </w:r>
    </w:p>
    <w:p w14:paraId="505406AB" w14:textId="77777777" w:rsidR="004D2D90" w:rsidRPr="00551148" w:rsidRDefault="004D2D90" w:rsidP="00551148">
      <w:pPr>
        <w:pStyle w:val="berschrift1"/>
        <w:spacing w:before="0" w:afterLines="100" w:after="240" w:line="360" w:lineRule="auto"/>
      </w:pPr>
      <w:r w:rsidRPr="00551148">
        <w:t>Bürgschaft als Chance für junge Unternehmer</w:t>
      </w:r>
    </w:p>
    <w:p w14:paraId="4290A257" w14:textId="6A298664" w:rsidR="004D2D90" w:rsidRDefault="00C50DB0" w:rsidP="00551148">
      <w:pPr>
        <w:shd w:val="clear" w:color="auto" w:fill="FFFFFF"/>
        <w:spacing w:afterLines="100" w:after="240" w:line="360" w:lineRule="auto"/>
      </w:pPr>
      <w:r>
        <w:t>Den Beginn machte die</w:t>
      </w:r>
      <w:r w:rsidR="004D2D90">
        <w:t xml:space="preserve"> engagierte Bürgermeisterin</w:t>
      </w:r>
      <w:r>
        <w:t xml:space="preserve"> der Gemeinde </w:t>
      </w:r>
      <w:proofErr w:type="spellStart"/>
      <w:r>
        <w:t>Pfaffing</w:t>
      </w:r>
      <w:proofErr w:type="spellEnd"/>
      <w:r>
        <w:t xml:space="preserve">, </w:t>
      </w:r>
      <w:r w:rsidRPr="001839CC">
        <w:t xml:space="preserve">Gabriele </w:t>
      </w:r>
      <w:proofErr w:type="spellStart"/>
      <w:r w:rsidRPr="001839CC">
        <w:t>Aigenstuhler</w:t>
      </w:r>
      <w:proofErr w:type="spellEnd"/>
      <w:r w:rsidR="004D2D90">
        <w:t xml:space="preserve">. </w:t>
      </w:r>
      <w:r>
        <w:t xml:space="preserve">Sie machte sich bereits </w:t>
      </w:r>
      <w:r w:rsidR="004D2D90">
        <w:t xml:space="preserve">2019, noch bevor die Renovierungsarbeiten starteten, </w:t>
      </w:r>
      <w:r w:rsidR="002E1960">
        <w:t xml:space="preserve">auf die Suche </w:t>
      </w:r>
      <w:r w:rsidR="004D2D90">
        <w:t xml:space="preserve">nach geeigneten Pächtern für das lange leerstehende Gasthaus. </w:t>
      </w:r>
      <w:r w:rsidR="00614200">
        <w:t>F</w:t>
      </w:r>
      <w:r w:rsidR="004D2D90">
        <w:t>ür die beiden international tätigen</w:t>
      </w:r>
      <w:r>
        <w:t xml:space="preserve"> Sommeliers und den </w:t>
      </w:r>
      <w:proofErr w:type="spellStart"/>
      <w:r>
        <w:t>Haubenkoch</w:t>
      </w:r>
      <w:proofErr w:type="spellEnd"/>
      <w:r>
        <w:t xml:space="preserve"> </w:t>
      </w:r>
      <w:r w:rsidR="00614200">
        <w:t>bot sich damit eine einmalige Chance</w:t>
      </w:r>
      <w:r>
        <w:t xml:space="preserve">. Denn zu diesem Zeitpunkt </w:t>
      </w:r>
      <w:r w:rsidR="004D2D90">
        <w:t xml:space="preserve">konnten sie den Umbau und die Einrichtung der Küche </w:t>
      </w:r>
      <w:r>
        <w:t xml:space="preserve">bereits selbst </w:t>
      </w:r>
      <w:r w:rsidR="004D2D90">
        <w:t xml:space="preserve">mitplanen. </w:t>
      </w:r>
    </w:p>
    <w:p w14:paraId="41B0C3BD" w14:textId="29772F7B" w:rsidR="004D2D90" w:rsidRDefault="004D2D90" w:rsidP="00551148">
      <w:pPr>
        <w:shd w:val="clear" w:color="auto" w:fill="FFFFFF"/>
        <w:spacing w:afterLines="100" w:after="240" w:line="360" w:lineRule="auto"/>
      </w:pPr>
      <w:r>
        <w:t xml:space="preserve">Der Traum von der Selbstständigkeit wackelte trotzdem kurz: Denn das gastronomische Inventar musste selbst finanziert </w:t>
      </w:r>
      <w:r w:rsidRPr="002E1960">
        <w:t xml:space="preserve">werden. „Und wer hat schon in jungen Jahren die Ersparnisse, um das selbst zu stemmen oder der Bank Sicherheiten bieten zu können?” </w:t>
      </w:r>
      <w:r w:rsidR="002E1960" w:rsidRPr="002E1960">
        <w:t>erinnert sich</w:t>
      </w:r>
      <w:r w:rsidRPr="002E1960">
        <w:t xml:space="preserve"> </w:t>
      </w:r>
      <w:r w:rsidR="002E1960" w:rsidRPr="002E1960">
        <w:t xml:space="preserve">Markus </w:t>
      </w:r>
      <w:proofErr w:type="spellStart"/>
      <w:r w:rsidRPr="002E1960">
        <w:t>Fussi</w:t>
      </w:r>
      <w:proofErr w:type="spellEnd"/>
      <w:r w:rsidRPr="002E1960">
        <w:t xml:space="preserve">, der mit seiner Partnerin Alexandra Strobl zuvor </w:t>
      </w:r>
      <w:r w:rsidR="002E1960">
        <w:t>in</w:t>
      </w:r>
      <w:r w:rsidRPr="002E1960">
        <w:t xml:space="preserve"> der Schweiz</w:t>
      </w:r>
      <w:r w:rsidR="002E1960">
        <w:t xml:space="preserve"> </w:t>
      </w:r>
      <w:r w:rsidRPr="002E1960">
        <w:t>arbeitete</w:t>
      </w:r>
      <w:r w:rsidR="002E1960" w:rsidRPr="002E1960">
        <w:t>, an die schwierige Situation</w:t>
      </w:r>
      <w:r w:rsidRPr="002E1960">
        <w:t>. Eine Standardbürgschaft der KGG ermöglichte dem jungen Team die Aufnahme des Kredits und somit die Finanzierung</w:t>
      </w:r>
      <w:r w:rsidR="002E1960" w:rsidRPr="002E1960">
        <w:t xml:space="preserve">, </w:t>
      </w:r>
      <w:r w:rsidRPr="002E1960">
        <w:t>unkompliziert und unbürokratisch.</w:t>
      </w:r>
      <w:r>
        <w:t xml:space="preserve"> „</w:t>
      </w:r>
      <w:r w:rsidRPr="002E1960">
        <w:t>Ohne die KGG gäbe es uns als Gastwirte heute nicht“</w:t>
      </w:r>
      <w:r w:rsidR="002E1960" w:rsidRPr="002E1960">
        <w:t>, s</w:t>
      </w:r>
      <w:r w:rsidR="002E1960">
        <w:t xml:space="preserve">o </w:t>
      </w:r>
      <w:proofErr w:type="spellStart"/>
      <w:r w:rsidR="002E1960">
        <w:t>Fussi</w:t>
      </w:r>
      <w:proofErr w:type="spellEnd"/>
      <w:r w:rsidR="002E1960">
        <w:t>.</w:t>
      </w:r>
    </w:p>
    <w:p w14:paraId="35520539" w14:textId="77777777" w:rsidR="004D2D90" w:rsidRPr="00551148" w:rsidRDefault="004D2D90" w:rsidP="00551148">
      <w:pPr>
        <w:pStyle w:val="berschrift1"/>
        <w:spacing w:before="0" w:afterLines="100" w:after="240" w:line="360" w:lineRule="auto"/>
      </w:pPr>
      <w:r w:rsidRPr="00551148">
        <w:t>Unbürokratische und unkom</w:t>
      </w:r>
      <w:bookmarkStart w:id="0" w:name="_GoBack"/>
      <w:bookmarkEnd w:id="0"/>
      <w:r w:rsidRPr="00551148">
        <w:t>plizierte Abwicklung</w:t>
      </w:r>
    </w:p>
    <w:p w14:paraId="269F3433" w14:textId="3EBABC6A" w:rsidR="004D2D90" w:rsidRDefault="004D2D90" w:rsidP="00551148">
      <w:pPr>
        <w:shd w:val="clear" w:color="auto" w:fill="FFFFFF"/>
        <w:spacing w:afterLines="100" w:after="240" w:line="360" w:lineRule="auto"/>
      </w:pPr>
      <w:r>
        <w:t xml:space="preserve">Für die drei jungen Unternehmer war die reibungslose und gute Zusammenarbeit von KGG UBG und der Bank eine enorme </w:t>
      </w:r>
      <w:r w:rsidRPr="002E1960">
        <w:t>Entlastung: „Wir hatten das Gefühl, dass uns die KGG ein Stück weit die Bürokratie abgenommen hat“, zieht</w:t>
      </w:r>
      <w:r>
        <w:t xml:space="preserve"> Alexandra Strobl Resümee. Beeindruckt waren die drei Junggastronomen auch vom Vertrauen</w:t>
      </w:r>
      <w:r w:rsidR="002E1960">
        <w:t xml:space="preserve">, das die KGG ihrem </w:t>
      </w:r>
      <w:r>
        <w:t>Projekt</w:t>
      </w:r>
      <w:r w:rsidR="002E1960">
        <w:t xml:space="preserve"> entgegenbrachte</w:t>
      </w:r>
      <w:r>
        <w:t xml:space="preserve">: „Denn auch wenn wir alles gut geplant und durchgerechnet haben, ist das unsere erste Selbstständigkeit“, </w:t>
      </w:r>
      <w:r w:rsidR="002E1960">
        <w:t>sagt</w:t>
      </w:r>
      <w:r>
        <w:t xml:space="preserve"> </w:t>
      </w:r>
      <w:r w:rsidR="002E1960">
        <w:t xml:space="preserve">Koch </w:t>
      </w:r>
      <w:r>
        <w:t xml:space="preserve">Martin </w:t>
      </w:r>
      <w:proofErr w:type="spellStart"/>
      <w:r>
        <w:t>Kinast</w:t>
      </w:r>
      <w:proofErr w:type="spellEnd"/>
      <w:r>
        <w:t xml:space="preserve">. Ein Vertrauen, das der Erfahrung von Beraterinnen wie Dagmar Doppler </w:t>
      </w:r>
      <w:r>
        <w:lastRenderedPageBreak/>
        <w:t xml:space="preserve">geschuldet ist, die schon zahlreichen </w:t>
      </w:r>
      <w:proofErr w:type="spellStart"/>
      <w:r>
        <w:t>Unternehmer:innen</w:t>
      </w:r>
      <w:proofErr w:type="spellEnd"/>
      <w:r>
        <w:t xml:space="preserve"> bei Wachstums- und Gründungsprojekten zur Seite stand. Es läuft </w:t>
      </w:r>
      <w:r w:rsidR="002E1960">
        <w:t xml:space="preserve">entsprechend </w:t>
      </w:r>
      <w:r>
        <w:t>gut für das Team des Gasthauses – auch wenn natürlich zusätzliches Personal toll wäre, um auch die nächsten Ideen planen und umsetzen zu können.</w:t>
      </w:r>
    </w:p>
    <w:p w14:paraId="21DE81C4" w14:textId="1CDB0FC4" w:rsidR="004D2D90" w:rsidRDefault="00BE2412" w:rsidP="004D2D90">
      <w:pPr>
        <w:shd w:val="clear" w:color="auto" w:fill="FFFFFF"/>
        <w:spacing w:after="0" w:line="360" w:lineRule="auto"/>
        <w:rPr>
          <w:color w:val="CC0000"/>
        </w:rPr>
      </w:pPr>
      <w:r>
        <w:rPr>
          <w:noProof/>
          <w:color w:val="CC0000"/>
          <w:lang w:eastAsia="de-AT"/>
        </w:rPr>
        <w:drawing>
          <wp:anchor distT="0" distB="0" distL="114300" distR="114300" simplePos="0" relativeHeight="251658240" behindDoc="0" locked="0" layoutInCell="1" allowOverlap="1" wp14:anchorId="464293FA" wp14:editId="2B970ACF">
            <wp:simplePos x="0" y="0"/>
            <wp:positionH relativeFrom="margin">
              <wp:align>left</wp:align>
            </wp:positionH>
            <wp:positionV relativeFrom="paragraph">
              <wp:posOffset>250825</wp:posOffset>
            </wp:positionV>
            <wp:extent cx="2247900" cy="1422400"/>
            <wp:effectExtent l="0" t="0" r="0" b="6350"/>
            <wp:wrapSquare wrapText="bothSides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51876" cy="14252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2D90">
        <w:rPr>
          <w:color w:val="CC0000"/>
        </w:rPr>
        <w:t>Bild</w:t>
      </w:r>
      <w:r>
        <w:rPr>
          <w:color w:val="CC0000"/>
        </w:rPr>
        <w:t>material/Texte</w:t>
      </w:r>
      <w:r w:rsidR="004D2D90">
        <w:rPr>
          <w:color w:val="CC0000"/>
        </w:rPr>
        <w:t>:</w:t>
      </w:r>
    </w:p>
    <w:p w14:paraId="3DFEF2C2" w14:textId="77777777" w:rsidR="00551148" w:rsidRDefault="00551148" w:rsidP="004D2D90">
      <w:pPr>
        <w:shd w:val="clear" w:color="auto" w:fill="FFFFFF"/>
        <w:spacing w:after="0" w:line="360" w:lineRule="auto"/>
        <w:rPr>
          <w:color w:val="CC0000"/>
        </w:rPr>
      </w:pPr>
    </w:p>
    <w:p w14:paraId="702503AF" w14:textId="55D34782" w:rsidR="004D2D90" w:rsidRPr="00C34F4F" w:rsidRDefault="004D2D90" w:rsidP="004D2D90">
      <w:pPr>
        <w:shd w:val="clear" w:color="auto" w:fill="FFFFFF"/>
        <w:spacing w:after="0" w:line="240" w:lineRule="auto"/>
        <w:rPr>
          <w:i/>
          <w:sz w:val="18"/>
          <w:szCs w:val="18"/>
        </w:rPr>
      </w:pPr>
      <w:r w:rsidRPr="00C34F4F">
        <w:rPr>
          <w:i/>
          <w:sz w:val="18"/>
          <w:szCs w:val="18"/>
        </w:rPr>
        <w:t xml:space="preserve">Mit Begeisterung und Freude selbstständig: Alexandra Strobl, Markus </w:t>
      </w:r>
      <w:proofErr w:type="spellStart"/>
      <w:r w:rsidRPr="00C34F4F">
        <w:rPr>
          <w:i/>
          <w:sz w:val="18"/>
          <w:szCs w:val="18"/>
        </w:rPr>
        <w:t>Fussi</w:t>
      </w:r>
      <w:proofErr w:type="spellEnd"/>
      <w:r w:rsidRPr="00C34F4F">
        <w:rPr>
          <w:i/>
          <w:sz w:val="18"/>
          <w:szCs w:val="18"/>
        </w:rPr>
        <w:t xml:space="preserve"> und Martin </w:t>
      </w:r>
      <w:proofErr w:type="spellStart"/>
      <w:r w:rsidRPr="00C34F4F">
        <w:rPr>
          <w:i/>
          <w:sz w:val="18"/>
          <w:szCs w:val="18"/>
        </w:rPr>
        <w:t>Kinast</w:t>
      </w:r>
      <w:proofErr w:type="spellEnd"/>
      <w:r w:rsidRPr="00C34F4F">
        <w:rPr>
          <w:i/>
          <w:sz w:val="18"/>
          <w:szCs w:val="18"/>
        </w:rPr>
        <w:t xml:space="preserve"> führen das Gasthaus „Die Schmiede“ zu dritt.</w:t>
      </w:r>
      <w:r w:rsidR="00670D83">
        <w:rPr>
          <w:i/>
          <w:sz w:val="18"/>
          <w:szCs w:val="18"/>
        </w:rPr>
        <w:t xml:space="preserve"> Bei der Finanzierung wurden Sie von der KGG unterstützt.</w:t>
      </w:r>
      <w:r w:rsidRPr="00C34F4F">
        <w:rPr>
          <w:i/>
          <w:sz w:val="18"/>
          <w:szCs w:val="18"/>
        </w:rPr>
        <w:t xml:space="preserve"> </w:t>
      </w:r>
      <w:r w:rsidR="00BE2412">
        <w:rPr>
          <w:i/>
          <w:sz w:val="18"/>
          <w:szCs w:val="18"/>
        </w:rPr>
        <w:br/>
      </w:r>
    </w:p>
    <w:p w14:paraId="570B355A" w14:textId="75299195" w:rsidR="004D2D90" w:rsidRPr="00BE2412" w:rsidRDefault="00BE2412" w:rsidP="004D2D90">
      <w:pPr>
        <w:spacing w:line="360" w:lineRule="auto"/>
        <w:rPr>
          <w:color w:val="CC0000"/>
          <w:sz w:val="16"/>
          <w:szCs w:val="16"/>
        </w:rPr>
      </w:pPr>
      <w:r w:rsidRPr="00BE2412">
        <w:rPr>
          <w:color w:val="CC0000"/>
          <w:sz w:val="16"/>
          <w:szCs w:val="16"/>
        </w:rPr>
        <w:t>Bildrechte: Die Schmiede</w:t>
      </w:r>
    </w:p>
    <w:p w14:paraId="6E7404E3" w14:textId="1AF8A334" w:rsidR="00670D83" w:rsidRDefault="002E1960" w:rsidP="004D2D90">
      <w:pPr>
        <w:spacing w:line="360" w:lineRule="auto"/>
        <w:rPr>
          <w:color w:val="CC0000"/>
          <w:sz w:val="16"/>
          <w:szCs w:val="16"/>
        </w:rPr>
      </w:pPr>
      <w:r>
        <w:rPr>
          <w:color w:val="CC0000"/>
          <w:sz w:val="16"/>
          <w:szCs w:val="16"/>
        </w:rPr>
        <w:br/>
      </w:r>
      <w:r w:rsidR="00670D83">
        <w:rPr>
          <w:color w:val="CC0000"/>
          <w:sz w:val="16"/>
          <w:szCs w:val="16"/>
        </w:rPr>
        <w:br/>
      </w:r>
      <w:hyperlink r:id="rId7" w:history="1">
        <w:r w:rsidR="00CF3DB5" w:rsidRPr="00150F4C">
          <w:rPr>
            <w:rStyle w:val="Hyperlink"/>
            <w:sz w:val="16"/>
            <w:szCs w:val="16"/>
          </w:rPr>
          <w:t>https://www.kgg-ubg.at/fileadmin/user_upload/Pressebilder/Schmiede/Die_Schmiede_Die_Schmiede_0504_print_2022.jpg</w:t>
        </w:r>
      </w:hyperlink>
    </w:p>
    <w:p w14:paraId="072A6003" w14:textId="7E2BFDF3" w:rsidR="004D2D90" w:rsidRDefault="002E1960" w:rsidP="004D2D90">
      <w:pPr>
        <w:spacing w:line="240" w:lineRule="auto"/>
        <w:rPr>
          <w:i/>
          <w:sz w:val="18"/>
          <w:szCs w:val="18"/>
        </w:rPr>
      </w:pPr>
      <w:r w:rsidRPr="00670D83">
        <w:rPr>
          <w:i/>
          <w:noProof/>
          <w:sz w:val="18"/>
          <w:szCs w:val="18"/>
          <w:lang w:eastAsia="de-AT"/>
        </w:rPr>
        <w:drawing>
          <wp:anchor distT="0" distB="0" distL="114300" distR="114300" simplePos="0" relativeHeight="251659264" behindDoc="0" locked="0" layoutInCell="1" allowOverlap="1" wp14:anchorId="70E8BE0D" wp14:editId="17F03F27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2238375" cy="1482090"/>
            <wp:effectExtent l="0" t="0" r="9525" b="3810"/>
            <wp:wrapSquare wrapText="bothSides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482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51148">
        <w:rPr>
          <w:i/>
          <w:sz w:val="18"/>
          <w:szCs w:val="18"/>
        </w:rPr>
        <w:br/>
      </w:r>
      <w:r w:rsidR="00551148">
        <w:rPr>
          <w:i/>
          <w:sz w:val="18"/>
          <w:szCs w:val="18"/>
        </w:rPr>
        <w:br/>
      </w:r>
      <w:r w:rsidR="004D2D90" w:rsidRPr="00C34F4F">
        <w:rPr>
          <w:i/>
          <w:sz w:val="18"/>
          <w:szCs w:val="18"/>
        </w:rPr>
        <w:t xml:space="preserve">Entspanntes Ambiente, hohe Qualität bei den Lebensmitteln und aufmerksamer Service: Im Gasthaus „Die Schmiede” in </w:t>
      </w:r>
      <w:proofErr w:type="spellStart"/>
      <w:r w:rsidR="004D2D90" w:rsidRPr="00C34F4F">
        <w:rPr>
          <w:i/>
          <w:sz w:val="18"/>
          <w:szCs w:val="18"/>
        </w:rPr>
        <w:t>Pfaffing</w:t>
      </w:r>
      <w:proofErr w:type="spellEnd"/>
      <w:r w:rsidR="004D2D90" w:rsidRPr="00C34F4F">
        <w:rPr>
          <w:i/>
          <w:sz w:val="18"/>
          <w:szCs w:val="18"/>
        </w:rPr>
        <w:t xml:space="preserve"> konnten </w:t>
      </w:r>
      <w:r w:rsidR="00614200">
        <w:rPr>
          <w:i/>
          <w:sz w:val="18"/>
          <w:szCs w:val="18"/>
        </w:rPr>
        <w:t>die</w:t>
      </w:r>
      <w:r w:rsidR="00BE2412">
        <w:rPr>
          <w:i/>
          <w:sz w:val="18"/>
          <w:szCs w:val="18"/>
        </w:rPr>
        <w:t xml:space="preserve"> Junggastronomen</w:t>
      </w:r>
      <w:r w:rsidR="004D2D90" w:rsidRPr="00C34F4F">
        <w:rPr>
          <w:i/>
          <w:sz w:val="18"/>
          <w:szCs w:val="18"/>
        </w:rPr>
        <w:t xml:space="preserve"> </w:t>
      </w:r>
      <w:r w:rsidR="00BE2412">
        <w:rPr>
          <w:i/>
          <w:sz w:val="18"/>
          <w:szCs w:val="18"/>
        </w:rPr>
        <w:t xml:space="preserve">mithilfe einer KGG Standardbürgschaft </w:t>
      </w:r>
      <w:r w:rsidR="004D2D90" w:rsidRPr="00C34F4F">
        <w:rPr>
          <w:i/>
          <w:sz w:val="18"/>
          <w:szCs w:val="18"/>
        </w:rPr>
        <w:t xml:space="preserve">ihren Traum vom eigenen Lokal verwirklichen. </w:t>
      </w:r>
    </w:p>
    <w:p w14:paraId="248A42DA" w14:textId="77777777" w:rsidR="00BE2412" w:rsidRPr="00BE2412" w:rsidRDefault="00BE2412" w:rsidP="00BE2412">
      <w:pPr>
        <w:spacing w:line="360" w:lineRule="auto"/>
        <w:rPr>
          <w:color w:val="CC0000"/>
          <w:sz w:val="16"/>
          <w:szCs w:val="16"/>
        </w:rPr>
      </w:pPr>
      <w:r w:rsidRPr="00BE2412">
        <w:rPr>
          <w:color w:val="CC0000"/>
          <w:sz w:val="16"/>
          <w:szCs w:val="16"/>
        </w:rPr>
        <w:t>Bildrechte: Die Schmiede</w:t>
      </w:r>
    </w:p>
    <w:p w14:paraId="392B2FAF" w14:textId="77777777" w:rsidR="00670D83" w:rsidRDefault="00670D83" w:rsidP="00A56BA3">
      <w:pPr>
        <w:pStyle w:val="StandardWeb"/>
        <w:spacing w:before="0" w:beforeAutospacing="0" w:after="0" w:afterAutospacing="0"/>
        <w:rPr>
          <w:rFonts w:asciiTheme="minorHAnsi" w:eastAsia="Arial" w:hAnsiTheme="minorHAnsi" w:cstheme="minorHAnsi"/>
          <w:b/>
          <w:lang w:val="de-DE"/>
        </w:rPr>
      </w:pPr>
    </w:p>
    <w:p w14:paraId="0E89A02D" w14:textId="77777777" w:rsidR="00670D83" w:rsidRDefault="00670D83" w:rsidP="00A56BA3">
      <w:pPr>
        <w:pStyle w:val="StandardWeb"/>
        <w:spacing w:before="0" w:beforeAutospacing="0" w:after="0" w:afterAutospacing="0"/>
        <w:rPr>
          <w:rFonts w:asciiTheme="minorHAnsi" w:eastAsia="Arial" w:hAnsiTheme="minorHAnsi" w:cstheme="minorHAnsi"/>
          <w:b/>
          <w:lang w:val="de-DE"/>
        </w:rPr>
      </w:pPr>
    </w:p>
    <w:p w14:paraId="3B420587" w14:textId="350FE544" w:rsidR="00670D83" w:rsidRDefault="000066E7" w:rsidP="00670D83">
      <w:pPr>
        <w:spacing w:line="360" w:lineRule="auto"/>
        <w:rPr>
          <w:color w:val="CC0000"/>
          <w:sz w:val="16"/>
          <w:szCs w:val="16"/>
        </w:rPr>
      </w:pPr>
      <w:hyperlink r:id="rId9" w:history="1">
        <w:r w:rsidR="00CF3DB5" w:rsidRPr="00150F4C">
          <w:rPr>
            <w:rStyle w:val="Hyperlink"/>
            <w:sz w:val="16"/>
            <w:szCs w:val="16"/>
          </w:rPr>
          <w:t>https://www.kgg-ubg.at/fileadmin/user_upload/Pressebilder/Schmiede/Die_Schmiede_9977_print.jpg</w:t>
        </w:r>
      </w:hyperlink>
    </w:p>
    <w:p w14:paraId="770A0F98" w14:textId="743F4461" w:rsidR="000733D2" w:rsidRPr="00CF3DB5" w:rsidRDefault="00BE2412" w:rsidP="00A56BA3">
      <w:pPr>
        <w:pStyle w:val="StandardWeb"/>
        <w:spacing w:before="0" w:beforeAutospacing="0" w:after="0" w:afterAutospacing="0"/>
        <w:rPr>
          <w:rFonts w:asciiTheme="minorHAnsi" w:eastAsiaTheme="minorHAnsi" w:hAnsiTheme="minorHAnsi" w:cstheme="minorBidi"/>
          <w:color w:val="CC0000"/>
          <w:sz w:val="16"/>
          <w:szCs w:val="16"/>
          <w:lang w:eastAsia="en-US"/>
        </w:rPr>
      </w:pPr>
      <w:r w:rsidRPr="00CF3DB5">
        <w:rPr>
          <w:rFonts w:asciiTheme="minorHAnsi" w:eastAsiaTheme="minorHAnsi" w:hAnsiTheme="minorHAnsi" w:cstheme="minorBidi"/>
          <w:color w:val="CC0000"/>
          <w:sz w:val="16"/>
          <w:szCs w:val="16"/>
          <w:lang w:eastAsia="en-US"/>
        </w:rPr>
        <w:t xml:space="preserve">Erweiterte </w:t>
      </w:r>
      <w:r w:rsidR="00CF3DB5" w:rsidRPr="00CF3DB5">
        <w:rPr>
          <w:rFonts w:asciiTheme="minorHAnsi" w:eastAsiaTheme="minorHAnsi" w:hAnsiTheme="minorHAnsi" w:cstheme="minorBidi"/>
          <w:color w:val="CC0000"/>
          <w:sz w:val="16"/>
          <w:szCs w:val="16"/>
          <w:lang w:eastAsia="en-US"/>
        </w:rPr>
        <w:t>Fotoauswahl (Hochauflösend):</w:t>
      </w:r>
      <w:r w:rsidR="00CF3DB5">
        <w:rPr>
          <w:rFonts w:asciiTheme="minorHAnsi" w:eastAsiaTheme="minorHAnsi" w:hAnsiTheme="minorHAnsi" w:cstheme="minorBidi"/>
          <w:color w:val="CC0000"/>
          <w:sz w:val="16"/>
          <w:szCs w:val="16"/>
          <w:lang w:eastAsia="en-US"/>
        </w:rPr>
        <w:br/>
      </w:r>
    </w:p>
    <w:p w14:paraId="58053121" w14:textId="474449F0" w:rsidR="000733D2" w:rsidRPr="00CF3DB5" w:rsidRDefault="000066E7" w:rsidP="00A56BA3">
      <w:pPr>
        <w:pStyle w:val="StandardWeb"/>
        <w:spacing w:before="0" w:beforeAutospacing="0" w:after="0" w:afterAutospacing="0"/>
        <w:rPr>
          <w:rStyle w:val="Hyperlink"/>
          <w:rFonts w:eastAsiaTheme="minorHAnsi" w:cstheme="minorBidi"/>
          <w:sz w:val="16"/>
          <w:szCs w:val="16"/>
          <w:lang w:eastAsia="en-US"/>
        </w:rPr>
      </w:pPr>
      <w:hyperlink r:id="rId10" w:history="1">
        <w:r w:rsidR="00670D83" w:rsidRPr="00CF3DB5">
          <w:rPr>
            <w:rStyle w:val="Hyperlink"/>
            <w:rFonts w:asciiTheme="minorHAnsi" w:eastAsiaTheme="minorHAnsi" w:hAnsiTheme="minorHAnsi" w:cstheme="minorBidi"/>
            <w:sz w:val="16"/>
            <w:szCs w:val="16"/>
            <w:lang w:eastAsia="en-US"/>
          </w:rPr>
          <w:t>https://www.kgg-ubg.at/fileadmin/user_upload/Pressebilder/Schmiede/Die_Schmiede_1334_print.jpg</w:t>
        </w:r>
      </w:hyperlink>
    </w:p>
    <w:p w14:paraId="73EC6362" w14:textId="25C40AF3" w:rsidR="00670D83" w:rsidRPr="00CF3DB5" w:rsidRDefault="000066E7" w:rsidP="00A56BA3">
      <w:pPr>
        <w:pStyle w:val="StandardWeb"/>
        <w:spacing w:before="0" w:beforeAutospacing="0" w:after="0" w:afterAutospacing="0"/>
        <w:rPr>
          <w:rStyle w:val="Hyperlink"/>
          <w:rFonts w:eastAsiaTheme="minorHAnsi" w:cstheme="minorBidi"/>
          <w:sz w:val="16"/>
          <w:szCs w:val="16"/>
          <w:lang w:eastAsia="en-US"/>
        </w:rPr>
      </w:pPr>
      <w:hyperlink r:id="rId11" w:history="1">
        <w:r w:rsidR="00670D83" w:rsidRPr="00CF3DB5">
          <w:rPr>
            <w:rStyle w:val="Hyperlink"/>
            <w:rFonts w:asciiTheme="minorHAnsi" w:eastAsiaTheme="minorHAnsi" w:hAnsiTheme="minorHAnsi" w:cstheme="minorBidi"/>
            <w:sz w:val="16"/>
            <w:szCs w:val="16"/>
            <w:lang w:eastAsia="en-US"/>
          </w:rPr>
          <w:t>https://www.kgg-ubg.at/fileadmin/user_upload/Pressebilder/Schmiede/Die_Schmiede_0048_print.jpg</w:t>
        </w:r>
      </w:hyperlink>
    </w:p>
    <w:p w14:paraId="6CE4E644" w14:textId="5B16B651" w:rsidR="00670D83" w:rsidRPr="00CF3DB5" w:rsidRDefault="000066E7" w:rsidP="00A56BA3">
      <w:pPr>
        <w:pStyle w:val="StandardWeb"/>
        <w:spacing w:before="0" w:beforeAutospacing="0" w:after="0" w:afterAutospacing="0"/>
        <w:rPr>
          <w:rStyle w:val="Hyperlink"/>
          <w:rFonts w:eastAsiaTheme="minorHAnsi" w:cstheme="minorBidi"/>
          <w:sz w:val="16"/>
          <w:szCs w:val="16"/>
          <w:lang w:eastAsia="en-US"/>
        </w:rPr>
      </w:pPr>
      <w:hyperlink r:id="rId12" w:history="1">
        <w:r w:rsidR="00670D83" w:rsidRPr="00CF3DB5">
          <w:rPr>
            <w:rStyle w:val="Hyperlink"/>
            <w:rFonts w:asciiTheme="minorHAnsi" w:eastAsiaTheme="minorHAnsi" w:hAnsiTheme="minorHAnsi" w:cstheme="minorBidi"/>
            <w:sz w:val="16"/>
            <w:szCs w:val="16"/>
            <w:lang w:eastAsia="en-US"/>
          </w:rPr>
          <w:t>https://www.kgg-ubg.at/fileadmin/user_upload/Pressebilder/Schmiede/Die_Schniede7569_print.jpg</w:t>
        </w:r>
      </w:hyperlink>
    </w:p>
    <w:p w14:paraId="4FCBEE14" w14:textId="77777777" w:rsidR="00670D83" w:rsidRDefault="00670D83" w:rsidP="00A56BA3">
      <w:pPr>
        <w:pStyle w:val="StandardWeb"/>
        <w:spacing w:before="0" w:beforeAutospacing="0" w:after="0" w:afterAutospacing="0"/>
        <w:rPr>
          <w:rFonts w:asciiTheme="minorHAnsi" w:eastAsia="Arial" w:hAnsiTheme="minorHAnsi" w:cstheme="minorHAnsi"/>
          <w:b/>
          <w:lang w:val="de-DE"/>
        </w:rPr>
      </w:pPr>
    </w:p>
    <w:p w14:paraId="70F64E97" w14:textId="488C7481" w:rsidR="00BE2412" w:rsidRPr="00CF3DB5" w:rsidRDefault="00BE2412" w:rsidP="00A56BA3">
      <w:pPr>
        <w:pStyle w:val="StandardWeb"/>
        <w:spacing w:before="0" w:beforeAutospacing="0" w:after="0" w:afterAutospacing="0"/>
        <w:rPr>
          <w:rFonts w:asciiTheme="minorHAnsi" w:eastAsiaTheme="minorHAnsi" w:hAnsiTheme="minorHAnsi" w:cstheme="minorBidi"/>
          <w:color w:val="CC0000"/>
          <w:sz w:val="16"/>
          <w:szCs w:val="16"/>
          <w:lang w:eastAsia="en-US"/>
        </w:rPr>
      </w:pPr>
      <w:r w:rsidRPr="00CF3DB5">
        <w:rPr>
          <w:rFonts w:asciiTheme="minorHAnsi" w:eastAsiaTheme="minorHAnsi" w:hAnsiTheme="minorHAnsi" w:cstheme="minorBidi"/>
          <w:color w:val="CC0000"/>
          <w:sz w:val="16"/>
          <w:szCs w:val="16"/>
          <w:lang w:eastAsia="en-US"/>
        </w:rPr>
        <w:t xml:space="preserve">Zitat: </w:t>
      </w:r>
      <w:r w:rsidR="00551148">
        <w:rPr>
          <w:rFonts w:asciiTheme="minorHAnsi" w:eastAsiaTheme="minorHAnsi" w:hAnsiTheme="minorHAnsi" w:cstheme="minorBidi"/>
          <w:color w:val="CC0000"/>
          <w:sz w:val="16"/>
          <w:szCs w:val="16"/>
          <w:lang w:eastAsia="en-US"/>
        </w:rPr>
        <w:br/>
      </w:r>
    </w:p>
    <w:p w14:paraId="303F5075" w14:textId="2DCDF5EC" w:rsidR="000733D2" w:rsidRPr="00551148" w:rsidRDefault="00BE2412" w:rsidP="00A56BA3">
      <w:pPr>
        <w:pStyle w:val="StandardWeb"/>
        <w:spacing w:before="0" w:beforeAutospacing="0" w:after="0" w:afterAutospacing="0"/>
      </w:pPr>
      <w:r>
        <w:rPr>
          <w:i/>
          <w:sz w:val="30"/>
          <w:szCs w:val="30"/>
        </w:rPr>
        <w:t>„</w:t>
      </w:r>
      <w:r w:rsidRPr="00BE2412">
        <w:rPr>
          <w:i/>
          <w:sz w:val="30"/>
          <w:szCs w:val="30"/>
        </w:rPr>
        <w:t>Die Bürgschaft der KGG ist eine echte Chance für junge Leute, die sonst keine Möglichkeiten haben!“</w:t>
      </w:r>
      <w:r>
        <w:rPr>
          <w:i/>
          <w:sz w:val="30"/>
          <w:szCs w:val="30"/>
        </w:rPr>
        <w:br/>
      </w:r>
      <w:r>
        <w:rPr>
          <w:i/>
          <w:sz w:val="18"/>
          <w:szCs w:val="18"/>
        </w:rPr>
        <w:br/>
      </w:r>
      <w:r w:rsidRPr="002E1960">
        <w:rPr>
          <w:rFonts w:asciiTheme="minorHAnsi" w:hAnsiTheme="minorHAnsi" w:cstheme="minorHAnsi"/>
          <w:sz w:val="20"/>
          <w:szCs w:val="20"/>
        </w:rPr>
        <w:t xml:space="preserve">Markus </w:t>
      </w:r>
      <w:proofErr w:type="spellStart"/>
      <w:r w:rsidRPr="002E1960">
        <w:rPr>
          <w:rFonts w:asciiTheme="minorHAnsi" w:hAnsiTheme="minorHAnsi" w:cstheme="minorHAnsi"/>
          <w:sz w:val="20"/>
          <w:szCs w:val="20"/>
        </w:rPr>
        <w:t>Fussi</w:t>
      </w:r>
      <w:proofErr w:type="spellEnd"/>
      <w:r w:rsidRPr="002E1960">
        <w:rPr>
          <w:rFonts w:asciiTheme="minorHAnsi" w:hAnsiTheme="minorHAnsi" w:cstheme="minorHAnsi"/>
          <w:sz w:val="20"/>
          <w:szCs w:val="20"/>
        </w:rPr>
        <w:br/>
        <w:t>Gasthaus „Die Schmiede“</w:t>
      </w:r>
      <w:r w:rsidR="002E1960">
        <w:rPr>
          <w:rFonts w:asciiTheme="minorHAnsi" w:hAnsiTheme="minorHAnsi" w:cstheme="minorHAnsi"/>
          <w:sz w:val="20"/>
          <w:szCs w:val="20"/>
        </w:rPr>
        <w:br/>
      </w:r>
    </w:p>
    <w:p w14:paraId="54F433C9" w14:textId="578FF3E5" w:rsidR="00BE2412" w:rsidRPr="00CF3DB5" w:rsidRDefault="00A56BA3" w:rsidP="00551148">
      <w:pPr>
        <w:pStyle w:val="berschrift1"/>
        <w:rPr>
          <w:rFonts w:eastAsiaTheme="minorHAnsi"/>
        </w:rPr>
        <w:sectPr w:rsidR="00BE2412" w:rsidRPr="00CF3DB5" w:rsidSect="002E1960">
          <w:headerReference w:type="default" r:id="rId13"/>
          <w:footerReference w:type="default" r:id="rId14"/>
          <w:pgSz w:w="11906" w:h="16838"/>
          <w:pgMar w:top="1985" w:right="1416" w:bottom="1560" w:left="1417" w:header="708" w:footer="1266" w:gutter="0"/>
          <w:cols w:space="708"/>
          <w:docGrid w:linePitch="360"/>
        </w:sectPr>
      </w:pPr>
      <w:r w:rsidRPr="00CF3DB5">
        <w:rPr>
          <w:rFonts w:eastAsiaTheme="minorHAnsi"/>
        </w:rPr>
        <w:t>Rückfragekontakt</w:t>
      </w:r>
    </w:p>
    <w:p w14:paraId="1B8E7CD9" w14:textId="3C56DB2C" w:rsidR="00BE2412" w:rsidRPr="00CF3DB5" w:rsidRDefault="00181588" w:rsidP="00BE2412">
      <w:pPr>
        <w:pStyle w:val="StandardWeb"/>
        <w:rPr>
          <w:rFonts w:asciiTheme="minorHAnsi" w:eastAsiaTheme="minorHAnsi" w:hAnsiTheme="minorHAnsi" w:cstheme="minorHAnsi"/>
          <w:sz w:val="20"/>
          <w:szCs w:val="20"/>
          <w:lang w:eastAsia="en-US"/>
        </w:rPr>
      </w:pPr>
      <w:r w:rsidRPr="00CF3DB5">
        <w:rPr>
          <w:rFonts w:asciiTheme="minorHAnsi" w:eastAsiaTheme="minorHAnsi" w:hAnsiTheme="minorHAnsi" w:cstheme="minorHAnsi"/>
          <w:b/>
          <w:bCs/>
          <w:sz w:val="20"/>
          <w:szCs w:val="20"/>
          <w:lang w:eastAsia="en-US"/>
        </w:rPr>
        <w:t xml:space="preserve">Markus </w:t>
      </w:r>
      <w:proofErr w:type="spellStart"/>
      <w:r w:rsidRPr="00CF3DB5">
        <w:rPr>
          <w:rFonts w:asciiTheme="minorHAnsi" w:eastAsiaTheme="minorHAnsi" w:hAnsiTheme="minorHAnsi" w:cstheme="minorHAnsi"/>
          <w:b/>
          <w:bCs/>
          <w:sz w:val="20"/>
          <w:szCs w:val="20"/>
          <w:lang w:eastAsia="en-US"/>
        </w:rPr>
        <w:t>Fussi</w:t>
      </w:r>
      <w:proofErr w:type="spellEnd"/>
      <w:r w:rsidRPr="00CF3DB5">
        <w:rPr>
          <w:rFonts w:asciiTheme="minorHAnsi" w:eastAsiaTheme="minorHAnsi" w:hAnsiTheme="minorHAnsi" w:cstheme="minorHAnsi"/>
          <w:sz w:val="20"/>
          <w:szCs w:val="20"/>
          <w:lang w:eastAsia="en-US"/>
        </w:rPr>
        <w:br/>
      </w:r>
      <w:proofErr w:type="spellStart"/>
      <w:r w:rsidRPr="00CF3DB5">
        <w:rPr>
          <w:rFonts w:asciiTheme="minorHAnsi" w:eastAsiaTheme="minorHAnsi" w:hAnsiTheme="minorHAnsi" w:cstheme="minorHAnsi"/>
          <w:sz w:val="20"/>
          <w:szCs w:val="20"/>
          <w:lang w:eastAsia="en-US"/>
        </w:rPr>
        <w:t>Gastaus</w:t>
      </w:r>
      <w:proofErr w:type="spellEnd"/>
      <w:r w:rsidRPr="00CF3DB5">
        <w:rPr>
          <w:rFonts w:asciiTheme="minorHAnsi" w:eastAsiaTheme="minorHAnsi" w:hAnsiTheme="minorHAnsi" w:cstheme="minorHAnsi"/>
          <w:sz w:val="20"/>
          <w:szCs w:val="20"/>
          <w:lang w:eastAsia="en-US"/>
        </w:rPr>
        <w:t xml:space="preserve"> </w:t>
      </w:r>
      <w:r w:rsidR="00BE2412" w:rsidRPr="00CF3DB5">
        <w:rPr>
          <w:rFonts w:asciiTheme="minorHAnsi" w:eastAsiaTheme="minorHAnsi" w:hAnsiTheme="minorHAnsi" w:cstheme="minorHAnsi"/>
          <w:sz w:val="20"/>
          <w:szCs w:val="20"/>
          <w:lang w:eastAsia="en-US"/>
        </w:rPr>
        <w:t>„</w:t>
      </w:r>
      <w:r w:rsidRPr="00CF3DB5">
        <w:rPr>
          <w:rFonts w:asciiTheme="minorHAnsi" w:eastAsiaTheme="minorHAnsi" w:hAnsiTheme="minorHAnsi" w:cstheme="minorHAnsi"/>
          <w:sz w:val="20"/>
          <w:szCs w:val="20"/>
          <w:lang w:eastAsia="en-US"/>
        </w:rPr>
        <w:t>Die Schmiede</w:t>
      </w:r>
      <w:r w:rsidR="00BE2412" w:rsidRPr="00CF3DB5">
        <w:rPr>
          <w:rFonts w:asciiTheme="minorHAnsi" w:eastAsiaTheme="minorHAnsi" w:hAnsiTheme="minorHAnsi" w:cstheme="minorHAnsi"/>
          <w:sz w:val="20"/>
          <w:szCs w:val="20"/>
          <w:lang w:eastAsia="en-US"/>
        </w:rPr>
        <w:t>“</w:t>
      </w:r>
      <w:r w:rsidRPr="00CF3DB5">
        <w:rPr>
          <w:rFonts w:asciiTheme="minorHAnsi" w:eastAsiaTheme="minorHAnsi" w:hAnsiTheme="minorHAnsi" w:cstheme="minorHAnsi"/>
          <w:sz w:val="20"/>
          <w:szCs w:val="20"/>
          <w:lang w:eastAsia="en-US"/>
        </w:rPr>
        <w:br/>
        <w:t>Telefon: +43 7682 42996</w:t>
      </w:r>
      <w:r w:rsidR="00BE2412" w:rsidRPr="00CF3DB5">
        <w:rPr>
          <w:rFonts w:asciiTheme="minorHAnsi" w:eastAsiaTheme="minorHAnsi" w:hAnsiTheme="minorHAnsi" w:cstheme="minorHAnsi"/>
          <w:sz w:val="20"/>
          <w:szCs w:val="20"/>
          <w:lang w:eastAsia="en-US"/>
        </w:rPr>
        <w:br/>
        <w:t xml:space="preserve">Website: </w:t>
      </w:r>
      <w:hyperlink r:id="rId15" w:history="1">
        <w:r w:rsidR="00BE2412" w:rsidRPr="00CF3DB5">
          <w:rPr>
            <w:rStyle w:val="Hyperlink"/>
            <w:rFonts w:asciiTheme="minorHAnsi" w:eastAsiaTheme="minorHAnsi" w:hAnsiTheme="minorHAnsi" w:cstheme="minorHAnsi"/>
            <w:sz w:val="20"/>
            <w:szCs w:val="20"/>
            <w:lang w:eastAsia="en-US"/>
          </w:rPr>
          <w:t>https://gasthaus-schmiede.at</w:t>
        </w:r>
      </w:hyperlink>
    </w:p>
    <w:p w14:paraId="78DF8B1F" w14:textId="51602A43" w:rsidR="00A56BA3" w:rsidRPr="00CF3DB5" w:rsidRDefault="00BE2412" w:rsidP="00BE2412">
      <w:pPr>
        <w:pStyle w:val="StandardWeb"/>
        <w:rPr>
          <w:rFonts w:asciiTheme="minorHAnsi" w:eastAsiaTheme="minorHAnsi" w:hAnsiTheme="minorHAnsi" w:cstheme="minorHAnsi"/>
          <w:sz w:val="20"/>
          <w:szCs w:val="20"/>
          <w:lang w:val="it-IT" w:eastAsia="en-US"/>
        </w:rPr>
      </w:pPr>
      <w:r w:rsidRPr="00CF3DB5">
        <w:rPr>
          <w:rFonts w:asciiTheme="minorHAnsi" w:eastAsiaTheme="minorHAnsi" w:hAnsiTheme="minorHAnsi" w:cstheme="minorHAnsi"/>
          <w:b/>
          <w:bCs/>
          <w:sz w:val="20"/>
          <w:szCs w:val="20"/>
          <w:lang w:eastAsia="en-US"/>
        </w:rPr>
        <w:br/>
      </w:r>
      <w:r w:rsidR="00181588" w:rsidRPr="00CF3DB5">
        <w:rPr>
          <w:rFonts w:asciiTheme="minorHAnsi" w:eastAsiaTheme="minorHAnsi" w:hAnsiTheme="minorHAnsi" w:cstheme="minorHAnsi"/>
          <w:b/>
          <w:bCs/>
          <w:sz w:val="20"/>
          <w:szCs w:val="20"/>
          <w:lang w:eastAsia="en-US"/>
        </w:rPr>
        <w:t>Mag. Dagmar Doppler</w:t>
      </w:r>
      <w:r w:rsidRPr="00CF3DB5">
        <w:rPr>
          <w:rFonts w:asciiTheme="minorHAnsi" w:eastAsiaTheme="minorHAnsi" w:hAnsiTheme="minorHAnsi" w:cstheme="minorHAnsi"/>
          <w:b/>
          <w:bCs/>
          <w:sz w:val="20"/>
          <w:szCs w:val="20"/>
          <w:lang w:eastAsia="en-US"/>
        </w:rPr>
        <w:br/>
        <w:t>OÖ Kreditgarantiegesellschaft (KGG)</w:t>
      </w:r>
      <w:r w:rsidR="00181588" w:rsidRPr="00CF3DB5">
        <w:rPr>
          <w:rFonts w:asciiTheme="minorHAnsi" w:eastAsiaTheme="minorHAnsi" w:hAnsiTheme="minorHAnsi" w:cstheme="minorHAnsi"/>
          <w:sz w:val="20"/>
          <w:szCs w:val="20"/>
          <w:lang w:eastAsia="en-US"/>
        </w:rPr>
        <w:br/>
      </w:r>
      <w:r w:rsidRPr="00CF3DB5">
        <w:rPr>
          <w:rFonts w:asciiTheme="minorHAnsi" w:eastAsiaTheme="minorHAnsi" w:hAnsiTheme="minorHAnsi" w:cstheme="minorHAnsi"/>
          <w:sz w:val="20"/>
          <w:szCs w:val="20"/>
          <w:lang w:eastAsia="en-US"/>
        </w:rPr>
        <w:t xml:space="preserve">Telefon: </w:t>
      </w:r>
      <w:r w:rsidR="00181588" w:rsidRPr="00CF3DB5">
        <w:rPr>
          <w:rFonts w:asciiTheme="minorHAnsi" w:eastAsiaTheme="minorHAnsi" w:hAnsiTheme="minorHAnsi" w:cstheme="minorHAnsi"/>
          <w:sz w:val="20"/>
          <w:szCs w:val="20"/>
          <w:lang w:eastAsia="en-US"/>
        </w:rPr>
        <w:t>+43 664 88278516</w:t>
      </w:r>
      <w:r w:rsidRPr="00CF3DB5">
        <w:rPr>
          <w:rFonts w:asciiTheme="minorHAnsi" w:eastAsiaTheme="minorHAnsi" w:hAnsiTheme="minorHAnsi" w:cstheme="minorHAnsi"/>
          <w:sz w:val="20"/>
          <w:szCs w:val="20"/>
          <w:lang w:eastAsia="en-US"/>
        </w:rPr>
        <w:br/>
      </w:r>
      <w:r w:rsidR="00A56BA3" w:rsidRPr="00CF3DB5">
        <w:rPr>
          <w:rFonts w:asciiTheme="minorHAnsi" w:eastAsiaTheme="minorHAnsi" w:hAnsiTheme="minorHAnsi" w:cstheme="minorHAnsi"/>
          <w:sz w:val="20"/>
          <w:szCs w:val="20"/>
          <w:lang w:val="de-DE" w:eastAsia="en-US"/>
        </w:rPr>
        <w:t>E-</w:t>
      </w:r>
      <w:r w:rsidR="00181588" w:rsidRPr="00CF3DB5">
        <w:rPr>
          <w:rFonts w:asciiTheme="minorHAnsi" w:eastAsiaTheme="minorHAnsi" w:hAnsiTheme="minorHAnsi" w:cstheme="minorHAnsi"/>
          <w:sz w:val="20"/>
          <w:szCs w:val="20"/>
          <w:lang w:val="de-DE" w:eastAsia="en-US"/>
        </w:rPr>
        <w:t>M</w:t>
      </w:r>
      <w:r w:rsidR="00A56BA3" w:rsidRPr="00CF3DB5">
        <w:rPr>
          <w:rFonts w:asciiTheme="minorHAnsi" w:eastAsiaTheme="minorHAnsi" w:hAnsiTheme="minorHAnsi" w:cstheme="minorHAnsi"/>
          <w:sz w:val="20"/>
          <w:szCs w:val="20"/>
          <w:lang w:val="de-DE" w:eastAsia="en-US"/>
        </w:rPr>
        <w:t xml:space="preserve">ail: </w:t>
      </w:r>
      <w:hyperlink r:id="rId16" w:history="1">
        <w:r w:rsidRPr="00CF3DB5">
          <w:rPr>
            <w:rStyle w:val="Hyperlink"/>
            <w:rFonts w:asciiTheme="minorHAnsi" w:eastAsiaTheme="minorHAnsi" w:hAnsiTheme="minorHAnsi" w:cstheme="minorHAnsi"/>
            <w:sz w:val="20"/>
            <w:szCs w:val="20"/>
            <w:lang w:val="de-DE" w:eastAsia="en-US"/>
          </w:rPr>
          <w:t>doppler@kgg-ubg.at</w:t>
        </w:r>
      </w:hyperlink>
      <w:r w:rsidRPr="00CF3DB5">
        <w:rPr>
          <w:rFonts w:asciiTheme="minorHAnsi" w:eastAsiaTheme="minorHAnsi" w:hAnsiTheme="minorHAnsi" w:cstheme="minorHAnsi"/>
          <w:sz w:val="20"/>
          <w:szCs w:val="20"/>
          <w:lang w:val="de-DE" w:eastAsia="en-US"/>
        </w:rPr>
        <w:br/>
      </w:r>
      <w:r w:rsidR="00A56BA3" w:rsidRPr="00CF3DB5">
        <w:rPr>
          <w:rFonts w:asciiTheme="minorHAnsi" w:eastAsiaTheme="minorHAnsi" w:hAnsiTheme="minorHAnsi" w:cstheme="minorHAnsi"/>
          <w:sz w:val="20"/>
          <w:szCs w:val="20"/>
          <w:lang w:val="it-IT" w:eastAsia="en-US"/>
        </w:rPr>
        <w:t>Website: www.kgg-ubg.at</w:t>
      </w:r>
    </w:p>
    <w:sectPr w:rsidR="00A56BA3" w:rsidRPr="00CF3DB5" w:rsidSect="002E1960">
      <w:type w:val="continuous"/>
      <w:pgSz w:w="11906" w:h="16838"/>
      <w:pgMar w:top="2269" w:right="1417" w:bottom="1276" w:left="1417" w:header="708" w:footer="1395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17D04F" w14:textId="77777777" w:rsidR="00673FC9" w:rsidRDefault="00673FC9" w:rsidP="00673FC9">
      <w:pPr>
        <w:spacing w:after="0" w:line="240" w:lineRule="auto"/>
      </w:pPr>
      <w:r>
        <w:separator/>
      </w:r>
    </w:p>
  </w:endnote>
  <w:endnote w:type="continuationSeparator" w:id="0">
    <w:p w14:paraId="55C6FEF9" w14:textId="77777777" w:rsidR="00673FC9" w:rsidRDefault="00673FC9" w:rsidP="00673F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tter">
    <w:panose1 w:val="00000000000000000000"/>
    <w:charset w:val="00"/>
    <w:family w:val="modern"/>
    <w:notTrueType/>
    <w:pitch w:val="variable"/>
    <w:sig w:usb0="800000AF" w:usb1="4000204A" w:usb2="00000000" w:usb3="00000000" w:csb0="0000009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8E6C0C" w14:textId="4A35FCB9" w:rsidR="002816C0" w:rsidRDefault="002816C0">
    <w:pPr>
      <w:pStyle w:val="Fuzeile"/>
    </w:pPr>
    <w:r w:rsidRPr="00A56BA3">
      <w:rPr>
        <w:rFonts w:eastAsia="Arial" w:cstheme="minorHAnsi"/>
        <w:noProof/>
        <w:sz w:val="24"/>
        <w:szCs w:val="24"/>
        <w:lang w:eastAsia="de-AT"/>
      </w:rPr>
      <w:drawing>
        <wp:anchor distT="0" distB="0" distL="114300" distR="114300" simplePos="0" relativeHeight="251661312" behindDoc="0" locked="0" layoutInCell="1" allowOverlap="1" wp14:anchorId="142D2412" wp14:editId="30E4ED9F">
          <wp:simplePos x="0" y="0"/>
          <wp:positionH relativeFrom="margin">
            <wp:posOffset>5627370</wp:posOffset>
          </wp:positionH>
          <wp:positionV relativeFrom="paragraph">
            <wp:posOffset>200025</wp:posOffset>
          </wp:positionV>
          <wp:extent cx="657860" cy="533400"/>
          <wp:effectExtent l="0" t="0" r="8890" b="0"/>
          <wp:wrapSquare wrapText="bothSides"/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LandOÖ_Finanzierungspartn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7860" cy="533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37AD19" w14:textId="77777777" w:rsidR="00673FC9" w:rsidRDefault="00673FC9" w:rsidP="00673FC9">
      <w:pPr>
        <w:spacing w:after="0" w:line="240" w:lineRule="auto"/>
      </w:pPr>
      <w:r>
        <w:separator/>
      </w:r>
    </w:p>
  </w:footnote>
  <w:footnote w:type="continuationSeparator" w:id="0">
    <w:p w14:paraId="6D9FBCCF" w14:textId="77777777" w:rsidR="00673FC9" w:rsidRDefault="00673FC9" w:rsidP="00673F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9BCD6E" w14:textId="66377243" w:rsidR="00A56BA3" w:rsidRPr="00A56BA3" w:rsidRDefault="002816C0" w:rsidP="00A56BA3">
    <w:pPr>
      <w:spacing w:after="0" w:line="276" w:lineRule="auto"/>
      <w:ind w:right="424"/>
      <w:rPr>
        <w:rFonts w:ascii="Arial" w:eastAsia="Arial" w:hAnsi="Arial" w:cs="Arial"/>
        <w:sz w:val="18"/>
        <w:szCs w:val="18"/>
        <w:lang w:val="de" w:eastAsia="de-AT"/>
      </w:rPr>
    </w:pPr>
    <w:r w:rsidRPr="00A56BA3">
      <w:rPr>
        <w:rFonts w:ascii="Arial" w:eastAsia="Arial" w:hAnsi="Arial" w:cs="Arial"/>
        <w:noProof/>
        <w:sz w:val="18"/>
        <w:szCs w:val="18"/>
        <w:lang w:eastAsia="de-AT"/>
      </w:rPr>
      <w:drawing>
        <wp:anchor distT="0" distB="0" distL="114300" distR="114300" simplePos="0" relativeHeight="251659264" behindDoc="0" locked="0" layoutInCell="1" allowOverlap="1" wp14:anchorId="78275778" wp14:editId="344D833B">
          <wp:simplePos x="0" y="0"/>
          <wp:positionH relativeFrom="margin">
            <wp:posOffset>0</wp:posOffset>
          </wp:positionH>
          <wp:positionV relativeFrom="paragraph">
            <wp:posOffset>-48260</wp:posOffset>
          </wp:positionV>
          <wp:extent cx="1333500" cy="452120"/>
          <wp:effectExtent l="0" t="0" r="0" b="5080"/>
          <wp:wrapSquare wrapText="bothSides"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KGG-UBG_RGB_ohneSu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3500" cy="452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E24C570" w14:textId="3C7C3602" w:rsidR="00673FC9" w:rsidRPr="00C3095A" w:rsidRDefault="00C3095A" w:rsidP="00A56BA3">
    <w:pPr>
      <w:spacing w:after="0" w:line="276" w:lineRule="auto"/>
      <w:ind w:left="5664"/>
      <w:jc w:val="right"/>
      <w:rPr>
        <w:rFonts w:ascii="Arial" w:eastAsia="Arial" w:hAnsi="Arial" w:cs="Arial"/>
        <w:b/>
        <w:caps/>
        <w:sz w:val="18"/>
        <w:szCs w:val="18"/>
        <w:lang w:val="de" w:eastAsia="de-AT"/>
      </w:rPr>
    </w:pPr>
    <w:r w:rsidRPr="00C3095A">
      <w:rPr>
        <w:rFonts w:ascii="Arial" w:eastAsia="Arial" w:hAnsi="Arial" w:cs="Arial"/>
        <w:b/>
        <w:caps/>
        <w:sz w:val="18"/>
        <w:szCs w:val="18"/>
        <w:lang w:val="de" w:eastAsia="de-AT"/>
      </w:rPr>
      <w:t>presseinfo September 2022</w:t>
    </w:r>
    <w:r w:rsidR="00A56BA3" w:rsidRPr="00C3095A">
      <w:rPr>
        <w:rFonts w:ascii="Arial" w:eastAsia="Arial" w:hAnsi="Arial" w:cs="Arial"/>
        <w:b/>
        <w:caps/>
        <w:sz w:val="18"/>
        <w:szCs w:val="18"/>
        <w:lang w:val="de" w:eastAsia="de-AT"/>
      </w:rPr>
      <w:t xml:space="preserve"> </w:t>
    </w:r>
  </w:p>
  <w:p w14:paraId="03B71050" w14:textId="77777777" w:rsidR="00A56BA3" w:rsidRDefault="00A56BA3" w:rsidP="00A56BA3">
    <w:pPr>
      <w:spacing w:after="0" w:line="276" w:lineRule="auto"/>
      <w:ind w:left="5664"/>
      <w:jc w:val="right"/>
      <w:rPr>
        <w:rFonts w:ascii="Arial" w:eastAsia="Arial" w:hAnsi="Arial" w:cs="Arial"/>
        <w:b/>
        <w:caps/>
        <w:color w:val="365F91"/>
        <w:lang w:val="de" w:eastAsia="de-AT"/>
      </w:rPr>
    </w:pPr>
  </w:p>
  <w:p w14:paraId="20F99080" w14:textId="77777777" w:rsidR="00A56BA3" w:rsidRDefault="00A56BA3" w:rsidP="00A56BA3">
    <w:pPr>
      <w:spacing w:after="0" w:line="276" w:lineRule="auto"/>
      <w:ind w:left="5664"/>
      <w:jc w:val="right"/>
    </w:pPr>
  </w:p>
  <w:p w14:paraId="21294443" w14:textId="77777777" w:rsidR="00673FC9" w:rsidRDefault="00673FC9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180"/>
    <w:rsid w:val="000066E7"/>
    <w:rsid w:val="0004304E"/>
    <w:rsid w:val="000733D2"/>
    <w:rsid w:val="00103442"/>
    <w:rsid w:val="00181588"/>
    <w:rsid w:val="001B1F98"/>
    <w:rsid w:val="001B715F"/>
    <w:rsid w:val="00233108"/>
    <w:rsid w:val="002816C0"/>
    <w:rsid w:val="0029076A"/>
    <w:rsid w:val="002E1960"/>
    <w:rsid w:val="00353017"/>
    <w:rsid w:val="003653C6"/>
    <w:rsid w:val="003974E7"/>
    <w:rsid w:val="003D703B"/>
    <w:rsid w:val="003E1FDD"/>
    <w:rsid w:val="00446649"/>
    <w:rsid w:val="00451E20"/>
    <w:rsid w:val="004D2D90"/>
    <w:rsid w:val="00512EBA"/>
    <w:rsid w:val="00551148"/>
    <w:rsid w:val="005C1307"/>
    <w:rsid w:val="005D4080"/>
    <w:rsid w:val="00614200"/>
    <w:rsid w:val="00670D83"/>
    <w:rsid w:val="00673FC9"/>
    <w:rsid w:val="007C1DBB"/>
    <w:rsid w:val="009155D3"/>
    <w:rsid w:val="0092100E"/>
    <w:rsid w:val="00922A1D"/>
    <w:rsid w:val="00982A65"/>
    <w:rsid w:val="009F1DF3"/>
    <w:rsid w:val="00A0257F"/>
    <w:rsid w:val="00A56BA3"/>
    <w:rsid w:val="00B20300"/>
    <w:rsid w:val="00B2037A"/>
    <w:rsid w:val="00BB375B"/>
    <w:rsid w:val="00BE2412"/>
    <w:rsid w:val="00BF4418"/>
    <w:rsid w:val="00C3095A"/>
    <w:rsid w:val="00C47E3E"/>
    <w:rsid w:val="00C50DB0"/>
    <w:rsid w:val="00C94180"/>
    <w:rsid w:val="00CD1731"/>
    <w:rsid w:val="00CF3DB5"/>
    <w:rsid w:val="00D10394"/>
    <w:rsid w:val="00D53F74"/>
    <w:rsid w:val="00DC4882"/>
    <w:rsid w:val="00EB59E0"/>
    <w:rsid w:val="00F00A20"/>
    <w:rsid w:val="00F54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5059EDE0"/>
  <w15:chartTrackingRefBased/>
  <w15:docId w15:val="{3DD4822B-A3CF-492D-8B6D-2C0593EBC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E2412"/>
  </w:style>
  <w:style w:type="paragraph" w:styleId="berschrift1">
    <w:name w:val="heading 1"/>
    <w:basedOn w:val="Standard"/>
    <w:next w:val="Standard"/>
    <w:link w:val="berschrift1Zchn"/>
    <w:uiPriority w:val="9"/>
    <w:qFormat/>
    <w:rsid w:val="00551148"/>
    <w:pPr>
      <w:keepNext/>
      <w:keepLines/>
      <w:spacing w:before="240" w:after="0"/>
      <w:outlineLvl w:val="0"/>
    </w:pPr>
    <w:rPr>
      <w:rFonts w:eastAsiaTheme="majorEastAsia" w:cstheme="majorBidi"/>
      <w:b/>
      <w:sz w:val="24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006KKopfzeile">
    <w:name w:val="_006_KÜ_Kopfzeile"/>
    <w:basedOn w:val="Standard"/>
    <w:link w:val="006KKopfzeileZchn"/>
    <w:qFormat/>
    <w:rsid w:val="0029076A"/>
    <w:pPr>
      <w:tabs>
        <w:tab w:val="left" w:pos="227"/>
        <w:tab w:val="left" w:pos="2694"/>
        <w:tab w:val="left" w:pos="5529"/>
        <w:tab w:val="right" w:pos="5954"/>
        <w:tab w:val="left" w:pos="6096"/>
        <w:tab w:val="right" w:pos="6804"/>
        <w:tab w:val="right" w:pos="7088"/>
      </w:tabs>
      <w:suppressAutoHyphens/>
      <w:autoSpaceDE w:val="0"/>
      <w:autoSpaceDN w:val="0"/>
      <w:adjustRightInd w:val="0"/>
      <w:spacing w:after="0" w:line="240" w:lineRule="auto"/>
      <w:ind w:right="-680"/>
      <w:jc w:val="right"/>
      <w:textAlignment w:val="center"/>
    </w:pPr>
    <w:rPr>
      <w:rFonts w:ascii="Bitter" w:eastAsia="Calibri" w:hAnsi="Bitter" w:cs="Times New Roman"/>
      <w:b/>
      <w:bCs/>
      <w:caps/>
      <w:color w:val="000000"/>
      <w:spacing w:val="20"/>
      <w:sz w:val="18"/>
      <w:szCs w:val="18"/>
      <w:lang w:val="de-DE"/>
    </w:rPr>
  </w:style>
  <w:style w:type="character" w:customStyle="1" w:styleId="006KKopfzeileZchn">
    <w:name w:val="_006_KÜ_Kopfzeile Zchn"/>
    <w:basedOn w:val="Absatz-Standardschriftart"/>
    <w:link w:val="006KKopfzeile"/>
    <w:rsid w:val="0029076A"/>
    <w:rPr>
      <w:rFonts w:ascii="Bitter" w:eastAsia="Calibri" w:hAnsi="Bitter" w:cs="Times New Roman"/>
      <w:b/>
      <w:bCs/>
      <w:caps/>
      <w:color w:val="000000"/>
      <w:spacing w:val="20"/>
      <w:sz w:val="18"/>
      <w:szCs w:val="18"/>
      <w:lang w:val="de-DE"/>
    </w:rPr>
  </w:style>
  <w:style w:type="paragraph" w:styleId="Kopfzeile">
    <w:name w:val="header"/>
    <w:basedOn w:val="Standard"/>
    <w:link w:val="KopfzeileZchn"/>
    <w:uiPriority w:val="99"/>
    <w:unhideWhenUsed/>
    <w:rsid w:val="00673F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73FC9"/>
  </w:style>
  <w:style w:type="paragraph" w:styleId="Fuzeile">
    <w:name w:val="footer"/>
    <w:basedOn w:val="Standard"/>
    <w:link w:val="FuzeileZchn"/>
    <w:uiPriority w:val="99"/>
    <w:unhideWhenUsed/>
    <w:rsid w:val="00673F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73FC9"/>
  </w:style>
  <w:style w:type="paragraph" w:styleId="StandardWeb">
    <w:name w:val="Normal (Web)"/>
    <w:basedOn w:val="Standard"/>
    <w:uiPriority w:val="99"/>
    <w:unhideWhenUsed/>
    <w:rsid w:val="00A56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AT"/>
    </w:rPr>
  </w:style>
  <w:style w:type="character" w:styleId="Hyperlink">
    <w:name w:val="Hyperlink"/>
    <w:basedOn w:val="Absatz-Standardschriftart"/>
    <w:uiPriority w:val="99"/>
    <w:unhideWhenUsed/>
    <w:rsid w:val="00BE2412"/>
    <w:rPr>
      <w:color w:val="0563C1" w:themeColor="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51148"/>
    <w:rPr>
      <w:rFonts w:eastAsiaTheme="majorEastAsia" w:cstheme="majorBidi"/>
      <w:b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990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0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15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kgg-ubg.at/fileadmin/user_upload/Pressebilder/Schmiede/Die_Schmiede_Die_Schmiede_0504_print_2022.jpg" TargetMode="External"/><Relationship Id="rId12" Type="http://schemas.openxmlformats.org/officeDocument/2006/relationships/hyperlink" Target="https://www.kgg-ubg.at/fileadmin/user_upload/Pressebilder/Schmiede/Die_Schniede7569_print.jpg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mailto:doppler@kgg-ubg.at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www.kgg-ubg.at/fileadmin/user_upload/Pressebilder/Schmiede/Die_Schmiede_0048_print.jpg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gasthaus-schmiede.at" TargetMode="External"/><Relationship Id="rId10" Type="http://schemas.openxmlformats.org/officeDocument/2006/relationships/hyperlink" Target="https://www.kgg-ubg.at/fileadmin/user_upload/Pressebilder/Schmiede/Die_Schmiede_1334_print.jpg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kgg-ubg.at/fileadmin/user_upload/Pressebilder/Schmiede/Die_Schmiede_9977_print.jpg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642</Words>
  <Characters>4047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juliane</dc:creator>
  <cp:keywords/>
  <dc:description/>
  <cp:lastModifiedBy>juliane</cp:lastModifiedBy>
  <cp:revision>13</cp:revision>
  <cp:lastPrinted>2022-09-09T11:41:00Z</cp:lastPrinted>
  <dcterms:created xsi:type="dcterms:W3CDTF">2022-09-06T12:33:00Z</dcterms:created>
  <dcterms:modified xsi:type="dcterms:W3CDTF">2022-09-14T07:53:00Z</dcterms:modified>
</cp:coreProperties>
</file>