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87E22" w14:textId="26AD1302" w:rsidR="000F42E2" w:rsidRPr="00837D8A" w:rsidRDefault="002625E3" w:rsidP="00CB6D47">
      <w:pPr>
        <w:rPr>
          <w:rFonts w:ascii="Trebuchet MS" w:hAnsi="Trebuchet MS"/>
          <w:b/>
          <w:bCs/>
          <w:spacing w:val="40"/>
          <w:sz w:val="32"/>
          <w:szCs w:val="32"/>
        </w:rPr>
      </w:pPr>
      <w:r>
        <w:rPr>
          <w:rFonts w:ascii="Trebuchet MS" w:hAnsi="Trebuchet MS"/>
          <w:b/>
          <w:bCs/>
          <w:spacing w:val="40"/>
          <w:sz w:val="32"/>
          <w:szCs w:val="32"/>
        </w:rPr>
        <w:t>MEDIENINFORMATION</w:t>
      </w:r>
    </w:p>
    <w:p w14:paraId="37D7FDB3" w14:textId="77777777" w:rsidR="000F42E2" w:rsidRDefault="000F42E2" w:rsidP="00CB6D47">
      <w:pPr>
        <w:rPr>
          <w:rFonts w:ascii="Trebuchet MS" w:hAnsi="Trebuchet MS"/>
        </w:rPr>
      </w:pPr>
    </w:p>
    <w:p w14:paraId="203AE991" w14:textId="77777777" w:rsidR="000F42E2" w:rsidRDefault="000F42E2" w:rsidP="00CB6D47">
      <w:pPr>
        <w:rPr>
          <w:rFonts w:ascii="Trebuchet MS" w:hAnsi="Trebuchet MS"/>
        </w:rPr>
      </w:pPr>
    </w:p>
    <w:p w14:paraId="5D35A23A" w14:textId="32A6E641" w:rsidR="00837D8A" w:rsidRPr="00C14CAF" w:rsidRDefault="0095559C" w:rsidP="001C369B">
      <w:pPr>
        <w:spacing w:line="360" w:lineRule="auto"/>
        <w:rPr>
          <w:rFonts w:ascii="Trebuchet MS" w:hAnsi="Trebuchet MS"/>
          <w:b/>
          <w:bCs/>
        </w:rPr>
      </w:pPr>
      <w:bookmarkStart w:id="0" w:name="_Hlk101774290"/>
      <w:r w:rsidRPr="00C14CAF">
        <w:rPr>
          <w:rFonts w:ascii="Trebuchet MS" w:hAnsi="Trebuchet MS"/>
          <w:b/>
          <w:bCs/>
        </w:rPr>
        <w:t>Tag der offenen Küchentüre</w:t>
      </w:r>
      <w:r w:rsidR="00C40E65" w:rsidRPr="00C14CAF">
        <w:rPr>
          <w:rFonts w:ascii="Trebuchet MS" w:hAnsi="Trebuchet MS"/>
          <w:b/>
          <w:bCs/>
        </w:rPr>
        <w:t xml:space="preserve"> </w:t>
      </w:r>
      <w:r w:rsidR="00BA05B4" w:rsidRPr="00C14CAF">
        <w:rPr>
          <w:rFonts w:ascii="Trebuchet MS" w:hAnsi="Trebuchet MS"/>
          <w:b/>
          <w:bCs/>
        </w:rPr>
        <w:t>b</w:t>
      </w:r>
      <w:r w:rsidR="00913B44" w:rsidRPr="00C14CAF">
        <w:rPr>
          <w:rFonts w:ascii="Trebuchet MS" w:hAnsi="Trebuchet MS"/>
          <w:b/>
          <w:bCs/>
        </w:rPr>
        <w:t xml:space="preserve">ei </w:t>
      </w:r>
      <w:r w:rsidR="007D638B" w:rsidRPr="00C14CAF">
        <w:rPr>
          <w:rFonts w:ascii="Trebuchet MS" w:hAnsi="Trebuchet MS"/>
          <w:b/>
          <w:bCs/>
        </w:rPr>
        <w:t>Die</w:t>
      </w:r>
      <w:r w:rsidR="00913B44" w:rsidRPr="00C14CAF">
        <w:rPr>
          <w:rFonts w:ascii="Trebuchet MS" w:hAnsi="Trebuchet MS"/>
          <w:b/>
          <w:bCs/>
        </w:rPr>
        <w:t xml:space="preserve"> Menü-Manufaktur</w:t>
      </w:r>
      <w:r w:rsidR="007D638B" w:rsidRPr="00C14CAF">
        <w:rPr>
          <w:rFonts w:ascii="Trebuchet MS" w:hAnsi="Trebuchet MS"/>
          <w:b/>
          <w:bCs/>
        </w:rPr>
        <w:t xml:space="preserve"> GmbH</w:t>
      </w:r>
    </w:p>
    <w:p w14:paraId="1BED6C63" w14:textId="7E63E4D5" w:rsidR="005D0867" w:rsidRPr="00C14CAF" w:rsidRDefault="005D0867" w:rsidP="001C369B">
      <w:pPr>
        <w:spacing w:line="360" w:lineRule="auto"/>
        <w:rPr>
          <w:rFonts w:ascii="Trebuchet MS" w:hAnsi="Trebuchet MS"/>
        </w:rPr>
      </w:pPr>
    </w:p>
    <w:p w14:paraId="44D90A27" w14:textId="2F0C7CD9" w:rsidR="001C369B" w:rsidRPr="00C14CAF" w:rsidRDefault="00DD5592" w:rsidP="001C369B">
      <w:pPr>
        <w:spacing w:line="360" w:lineRule="auto"/>
        <w:rPr>
          <w:rFonts w:ascii="Trebuchet MS" w:hAnsi="Trebuchet MS"/>
          <w:b/>
          <w:bCs/>
          <w:i/>
          <w:iCs/>
        </w:rPr>
      </w:pPr>
      <w:r w:rsidRPr="00C14CAF">
        <w:rPr>
          <w:rFonts w:ascii="Trebuchet MS" w:hAnsi="Trebuchet MS"/>
          <w:b/>
          <w:bCs/>
          <w:i/>
          <w:iCs/>
        </w:rPr>
        <w:t xml:space="preserve">Wien, </w:t>
      </w:r>
      <w:r w:rsidR="00740A3D" w:rsidRPr="00C14CAF">
        <w:rPr>
          <w:rFonts w:ascii="Trebuchet MS" w:hAnsi="Trebuchet MS"/>
          <w:b/>
          <w:bCs/>
          <w:i/>
          <w:iCs/>
        </w:rPr>
        <w:t>Juni</w:t>
      </w:r>
      <w:r w:rsidRPr="00C14CAF">
        <w:rPr>
          <w:rFonts w:ascii="Trebuchet MS" w:hAnsi="Trebuchet MS"/>
          <w:b/>
          <w:bCs/>
          <w:i/>
          <w:iCs/>
        </w:rPr>
        <w:t xml:space="preserve"> 202</w:t>
      </w:r>
      <w:r w:rsidR="00740A3D" w:rsidRPr="00C14CAF">
        <w:rPr>
          <w:rFonts w:ascii="Trebuchet MS" w:hAnsi="Trebuchet MS"/>
          <w:b/>
          <w:bCs/>
          <w:i/>
          <w:iCs/>
        </w:rPr>
        <w:t>4</w:t>
      </w:r>
      <w:r w:rsidRPr="00C14CAF">
        <w:rPr>
          <w:rFonts w:ascii="Trebuchet MS" w:hAnsi="Trebuchet MS"/>
          <w:b/>
          <w:bCs/>
          <w:i/>
          <w:iCs/>
        </w:rPr>
        <w:t xml:space="preserve">: </w:t>
      </w:r>
      <w:r w:rsidR="00C430DD" w:rsidRPr="00C14CAF">
        <w:rPr>
          <w:rFonts w:ascii="Trebuchet MS" w:hAnsi="Trebuchet MS"/>
          <w:b/>
          <w:bCs/>
          <w:i/>
          <w:iCs/>
        </w:rPr>
        <w:t xml:space="preserve">Der Sozialverpfleger </w:t>
      </w:r>
      <w:r w:rsidR="007D638B" w:rsidRPr="00C14CAF">
        <w:rPr>
          <w:rFonts w:ascii="Trebuchet MS" w:hAnsi="Trebuchet MS"/>
          <w:b/>
          <w:bCs/>
          <w:i/>
          <w:iCs/>
        </w:rPr>
        <w:t xml:space="preserve">Die </w:t>
      </w:r>
      <w:r w:rsidR="00C430DD" w:rsidRPr="00C14CAF">
        <w:rPr>
          <w:rFonts w:ascii="Trebuchet MS" w:hAnsi="Trebuchet MS"/>
          <w:b/>
          <w:bCs/>
          <w:i/>
          <w:iCs/>
        </w:rPr>
        <w:t>Menü-Manufaktur</w:t>
      </w:r>
      <w:r w:rsidR="007D638B" w:rsidRPr="00C14CAF">
        <w:rPr>
          <w:rFonts w:ascii="Trebuchet MS" w:hAnsi="Trebuchet MS"/>
          <w:b/>
          <w:bCs/>
          <w:i/>
          <w:iCs/>
        </w:rPr>
        <w:t xml:space="preserve"> GmbH</w:t>
      </w:r>
      <w:r w:rsidR="003658A3" w:rsidRPr="00C14CAF">
        <w:rPr>
          <w:rFonts w:ascii="Trebuchet MS" w:hAnsi="Trebuchet MS"/>
          <w:b/>
          <w:bCs/>
          <w:i/>
          <w:iCs/>
        </w:rPr>
        <w:t>, besser bekannt unter den Marken Goldmenü und HOFMANNs</w:t>
      </w:r>
      <w:r w:rsidR="00B65DBD" w:rsidRPr="00C14CAF">
        <w:rPr>
          <w:rFonts w:ascii="Trebuchet MS" w:hAnsi="Trebuchet MS"/>
          <w:b/>
          <w:bCs/>
          <w:i/>
          <w:iCs/>
        </w:rPr>
        <w:t xml:space="preserve">, </w:t>
      </w:r>
      <w:r w:rsidR="00B37C4E" w:rsidRPr="00C14CAF">
        <w:rPr>
          <w:rFonts w:ascii="Trebuchet MS" w:hAnsi="Trebuchet MS"/>
          <w:b/>
          <w:bCs/>
          <w:i/>
          <w:iCs/>
        </w:rPr>
        <w:t>lud</w:t>
      </w:r>
      <w:r w:rsidR="00160485" w:rsidRPr="00C14CAF">
        <w:rPr>
          <w:rFonts w:ascii="Trebuchet MS" w:hAnsi="Trebuchet MS"/>
          <w:b/>
          <w:bCs/>
          <w:i/>
          <w:iCs/>
        </w:rPr>
        <w:t xml:space="preserve"> zum Tag der offenen Küchentüre nach Wien Floridsdorf. </w:t>
      </w:r>
    </w:p>
    <w:p w14:paraId="78C69A1E" w14:textId="77777777" w:rsidR="001C369B" w:rsidRPr="00C14CAF" w:rsidRDefault="001C369B" w:rsidP="001C369B">
      <w:pPr>
        <w:spacing w:line="360" w:lineRule="auto"/>
        <w:rPr>
          <w:rFonts w:ascii="Trebuchet MS" w:hAnsi="Trebuchet MS"/>
          <w:b/>
          <w:bCs/>
          <w:i/>
          <w:iCs/>
        </w:rPr>
      </w:pPr>
    </w:p>
    <w:p w14:paraId="7C6FDEA8" w14:textId="2C9836B1" w:rsidR="000E5298" w:rsidRPr="00C14CAF" w:rsidRDefault="000A25AA" w:rsidP="001C369B">
      <w:pPr>
        <w:spacing w:line="360" w:lineRule="auto"/>
        <w:rPr>
          <w:rFonts w:ascii="Trebuchet MS" w:hAnsi="Trebuchet MS"/>
        </w:rPr>
      </w:pPr>
      <w:r w:rsidRPr="00C14CAF">
        <w:rPr>
          <w:rFonts w:ascii="Trebuchet MS" w:hAnsi="Trebuchet MS"/>
        </w:rPr>
        <w:t>Auch heuer nutzten wieder zahlreiche Kindergartengruppen</w:t>
      </w:r>
      <w:r w:rsidR="001C369B" w:rsidRPr="00C14CAF">
        <w:rPr>
          <w:rFonts w:ascii="Trebuchet MS" w:hAnsi="Trebuchet MS"/>
        </w:rPr>
        <w:t xml:space="preserve">, Schulen und Kund:innen </w:t>
      </w:r>
      <w:r w:rsidR="00E33170" w:rsidRPr="00C14CAF">
        <w:rPr>
          <w:rFonts w:ascii="Trebuchet MS" w:hAnsi="Trebuchet MS"/>
        </w:rPr>
        <w:t>von Mahlzeitendiensten</w:t>
      </w:r>
      <w:r w:rsidR="004C1CCF" w:rsidRPr="00C14CAF">
        <w:rPr>
          <w:rFonts w:ascii="Trebuchet MS" w:hAnsi="Trebuchet MS"/>
        </w:rPr>
        <w:t xml:space="preserve">, Senioren- und Pflegeheimen sowie Unternehmen </w:t>
      </w:r>
      <w:r w:rsidR="001C369B" w:rsidRPr="00C14CAF">
        <w:rPr>
          <w:rFonts w:ascii="Trebuchet MS" w:hAnsi="Trebuchet MS"/>
        </w:rPr>
        <w:t xml:space="preserve">den Tag der offenen Küchentür, um hinter die Kulissen der Großküche und in </w:t>
      </w:r>
      <w:r w:rsidR="0089737C" w:rsidRPr="00C14CAF">
        <w:rPr>
          <w:rFonts w:ascii="Trebuchet MS" w:hAnsi="Trebuchet MS"/>
        </w:rPr>
        <w:t>deren</w:t>
      </w:r>
      <w:r w:rsidR="001C369B" w:rsidRPr="00C14CAF">
        <w:rPr>
          <w:rFonts w:ascii="Trebuchet MS" w:hAnsi="Trebuchet MS"/>
        </w:rPr>
        <w:t xml:space="preserve"> Kochtöpfe zu schauen. </w:t>
      </w:r>
      <w:r w:rsidR="00393A9D" w:rsidRPr="00C14CAF">
        <w:rPr>
          <w:rFonts w:ascii="Trebuchet MS" w:hAnsi="Trebuchet MS"/>
        </w:rPr>
        <w:t>Neben</w:t>
      </w:r>
      <w:r w:rsidR="002A0660" w:rsidRPr="00C14CAF">
        <w:rPr>
          <w:rFonts w:ascii="Trebuchet MS" w:hAnsi="Trebuchet MS"/>
        </w:rPr>
        <w:t xml:space="preserve"> Küchenführungen</w:t>
      </w:r>
      <w:r w:rsidR="00F91E27" w:rsidRPr="00C14CAF">
        <w:rPr>
          <w:rFonts w:ascii="Trebuchet MS" w:hAnsi="Trebuchet MS"/>
        </w:rPr>
        <w:t xml:space="preserve"> für die</w:t>
      </w:r>
      <w:r w:rsidR="00B65DBD" w:rsidRPr="00C14CAF">
        <w:rPr>
          <w:rFonts w:ascii="Trebuchet MS" w:hAnsi="Trebuchet MS"/>
        </w:rPr>
        <w:t xml:space="preserve"> kleinen und große</w:t>
      </w:r>
      <w:r w:rsidR="002B7529" w:rsidRPr="00C14CAF">
        <w:rPr>
          <w:rFonts w:ascii="Trebuchet MS" w:hAnsi="Trebuchet MS"/>
        </w:rPr>
        <w:t>n</w:t>
      </w:r>
      <w:r w:rsidR="00B65DBD" w:rsidRPr="00C14CAF">
        <w:rPr>
          <w:rFonts w:ascii="Trebuchet MS" w:hAnsi="Trebuchet MS"/>
        </w:rPr>
        <w:t xml:space="preserve"> </w:t>
      </w:r>
      <w:r w:rsidR="00B65DBD" w:rsidRPr="00A97EDE">
        <w:rPr>
          <w:rFonts w:ascii="Trebuchet MS" w:hAnsi="Trebuchet MS"/>
        </w:rPr>
        <w:t>Gäste</w:t>
      </w:r>
      <w:r w:rsidR="007969B9" w:rsidRPr="00A97EDE">
        <w:rPr>
          <w:rFonts w:ascii="Trebuchet MS" w:hAnsi="Trebuchet MS"/>
        </w:rPr>
        <w:t xml:space="preserve">, Verkostungen und einem </w:t>
      </w:r>
      <w:r w:rsidR="00D66477" w:rsidRPr="00A97EDE">
        <w:rPr>
          <w:rFonts w:ascii="Trebuchet MS" w:hAnsi="Trebuchet MS"/>
        </w:rPr>
        <w:t>B</w:t>
      </w:r>
      <w:r w:rsidR="00B02C06" w:rsidRPr="00A97EDE">
        <w:rPr>
          <w:rFonts w:ascii="Trebuchet MS" w:hAnsi="Trebuchet MS"/>
        </w:rPr>
        <w:t>uffet</w:t>
      </w:r>
      <w:r w:rsidR="00393A9D" w:rsidRPr="00A97EDE">
        <w:rPr>
          <w:rFonts w:ascii="Trebuchet MS" w:hAnsi="Trebuchet MS"/>
        </w:rPr>
        <w:t xml:space="preserve"> </w:t>
      </w:r>
      <w:r w:rsidR="00EF7631" w:rsidRPr="00A97EDE">
        <w:rPr>
          <w:rFonts w:ascii="Trebuchet MS" w:hAnsi="Trebuchet MS"/>
        </w:rPr>
        <w:t>gab es</w:t>
      </w:r>
      <w:r w:rsidR="004C1CCF" w:rsidRPr="00A97EDE">
        <w:rPr>
          <w:rFonts w:ascii="Trebuchet MS" w:hAnsi="Trebuchet MS"/>
        </w:rPr>
        <w:t xml:space="preserve"> heuer </w:t>
      </w:r>
      <w:r w:rsidR="00FD0DBB" w:rsidRPr="00A97EDE">
        <w:rPr>
          <w:rFonts w:ascii="Trebuchet MS" w:hAnsi="Trebuchet MS"/>
        </w:rPr>
        <w:t>eine SIPCAN Sensorik-Station</w:t>
      </w:r>
      <w:r w:rsidR="00BF3540" w:rsidRPr="00A97EDE">
        <w:rPr>
          <w:rFonts w:ascii="Trebuchet MS" w:hAnsi="Trebuchet MS"/>
        </w:rPr>
        <w:t xml:space="preserve"> sowie </w:t>
      </w:r>
      <w:r w:rsidR="007734E7" w:rsidRPr="00A97EDE">
        <w:rPr>
          <w:rFonts w:ascii="Trebuchet MS" w:hAnsi="Trebuchet MS"/>
        </w:rPr>
        <w:t xml:space="preserve">die </w:t>
      </w:r>
      <w:r w:rsidR="00D66477" w:rsidRPr="00A97EDE">
        <w:rPr>
          <w:rFonts w:ascii="Trebuchet MS" w:hAnsi="Trebuchet MS"/>
        </w:rPr>
        <w:t xml:space="preserve">Junior Golf World </w:t>
      </w:r>
      <w:r w:rsidR="00FD0DBB" w:rsidRPr="00A97EDE">
        <w:rPr>
          <w:rFonts w:ascii="Trebuchet MS" w:hAnsi="Trebuchet MS"/>
        </w:rPr>
        <w:t>Aktiv-Kids</w:t>
      </w:r>
      <w:r w:rsidR="000E5298" w:rsidRPr="00A97EDE">
        <w:rPr>
          <w:rFonts w:ascii="Trebuchet MS" w:hAnsi="Trebuchet MS"/>
        </w:rPr>
        <w:t>-</w:t>
      </w:r>
      <w:r w:rsidR="007734E7" w:rsidRPr="00A97EDE">
        <w:rPr>
          <w:rFonts w:ascii="Trebuchet MS" w:hAnsi="Trebuchet MS"/>
        </w:rPr>
        <w:t>Golf</w:t>
      </w:r>
      <w:r w:rsidR="000E5298" w:rsidRPr="00A97EDE">
        <w:rPr>
          <w:rFonts w:ascii="Trebuchet MS" w:hAnsi="Trebuchet MS"/>
        </w:rPr>
        <w:t>-</w:t>
      </w:r>
      <w:r w:rsidR="007734E7" w:rsidRPr="00A97EDE">
        <w:rPr>
          <w:rFonts w:ascii="Trebuchet MS" w:hAnsi="Trebuchet MS"/>
        </w:rPr>
        <w:t>Station</w:t>
      </w:r>
      <w:r w:rsidR="00EF7631" w:rsidRPr="00A97EDE">
        <w:rPr>
          <w:rFonts w:ascii="Trebuchet MS" w:hAnsi="Trebuchet MS"/>
        </w:rPr>
        <w:t>.</w:t>
      </w:r>
      <w:r w:rsidR="007734E7" w:rsidRPr="00C14CAF">
        <w:rPr>
          <w:rFonts w:ascii="Trebuchet MS" w:hAnsi="Trebuchet MS"/>
        </w:rPr>
        <w:t xml:space="preserve"> </w:t>
      </w:r>
    </w:p>
    <w:p w14:paraId="0C97766A" w14:textId="77777777" w:rsidR="000E5298" w:rsidRPr="00C14CAF" w:rsidRDefault="000E5298" w:rsidP="001C369B">
      <w:pPr>
        <w:spacing w:line="360" w:lineRule="auto"/>
        <w:rPr>
          <w:rFonts w:ascii="Trebuchet MS" w:hAnsi="Trebuchet MS"/>
        </w:rPr>
      </w:pPr>
    </w:p>
    <w:p w14:paraId="3922FD0B" w14:textId="1312092C" w:rsidR="00C938AD" w:rsidRDefault="00C938AD" w:rsidP="001C369B">
      <w:pPr>
        <w:spacing w:line="360" w:lineRule="auto"/>
        <w:rPr>
          <w:rFonts w:ascii="Trebuchet MS" w:hAnsi="Trebuchet MS"/>
        </w:rPr>
      </w:pPr>
      <w:r w:rsidRPr="00C14CAF">
        <w:rPr>
          <w:rFonts w:ascii="Trebuchet MS" w:hAnsi="Trebuchet MS"/>
        </w:rPr>
        <w:t>„</w:t>
      </w:r>
      <w:r w:rsidR="002F0D22" w:rsidRPr="00C14CAF">
        <w:rPr>
          <w:rFonts w:ascii="Trebuchet MS" w:hAnsi="Trebuchet MS"/>
        </w:rPr>
        <w:t>Viele unserer Gäste</w:t>
      </w:r>
      <w:r w:rsidR="00D66477" w:rsidRPr="00C14CAF">
        <w:rPr>
          <w:rFonts w:ascii="Trebuchet MS" w:hAnsi="Trebuchet MS"/>
        </w:rPr>
        <w:t xml:space="preserve"> möchten wissen, wo und wie ihre Menüs </w:t>
      </w:r>
      <w:r w:rsidR="002F0D22" w:rsidRPr="00C14CAF">
        <w:rPr>
          <w:rFonts w:ascii="Trebuchet MS" w:hAnsi="Trebuchet MS"/>
        </w:rPr>
        <w:t>produziert w</w:t>
      </w:r>
      <w:r w:rsidR="00D66477" w:rsidRPr="00C14CAF">
        <w:rPr>
          <w:rFonts w:ascii="Trebuchet MS" w:hAnsi="Trebuchet MS"/>
        </w:rPr>
        <w:t>erden</w:t>
      </w:r>
      <w:r w:rsidR="002F0D22" w:rsidRPr="00C14CAF">
        <w:rPr>
          <w:rFonts w:ascii="Trebuchet MS" w:hAnsi="Trebuchet MS"/>
        </w:rPr>
        <w:t xml:space="preserve">. </w:t>
      </w:r>
      <w:r w:rsidR="00D66477" w:rsidRPr="00C14CAF">
        <w:rPr>
          <w:rFonts w:ascii="Trebuchet MS" w:hAnsi="Trebuchet MS"/>
        </w:rPr>
        <w:t>D</w:t>
      </w:r>
      <w:r w:rsidR="003A093F" w:rsidRPr="00C14CAF">
        <w:rPr>
          <w:rFonts w:ascii="Trebuchet MS" w:hAnsi="Trebuchet MS"/>
        </w:rPr>
        <w:t>ie meist</w:t>
      </w:r>
      <w:r w:rsidR="00D66477" w:rsidRPr="00C14CAF">
        <w:rPr>
          <w:rFonts w:ascii="Trebuchet MS" w:hAnsi="Trebuchet MS"/>
        </w:rPr>
        <w:t xml:space="preserve">en </w:t>
      </w:r>
      <w:r w:rsidR="00785D5B" w:rsidRPr="00C14CAF">
        <w:rPr>
          <w:rFonts w:ascii="Trebuchet MS" w:hAnsi="Trebuchet MS"/>
        </w:rPr>
        <w:t>stellen sich unsere Küche anders vor</w:t>
      </w:r>
      <w:r w:rsidR="00D66477" w:rsidRPr="00C14CAF">
        <w:rPr>
          <w:rFonts w:ascii="Trebuchet MS" w:hAnsi="Trebuchet MS"/>
        </w:rPr>
        <w:t xml:space="preserve"> und e</w:t>
      </w:r>
      <w:r w:rsidR="003A093F" w:rsidRPr="00C14CAF">
        <w:rPr>
          <w:rFonts w:ascii="Trebuchet MS" w:hAnsi="Trebuchet MS"/>
        </w:rPr>
        <w:t>s ist immer wieder ein</w:t>
      </w:r>
      <w:r w:rsidR="007C5A6B" w:rsidRPr="00C14CAF">
        <w:rPr>
          <w:rFonts w:ascii="Trebuchet MS" w:hAnsi="Trebuchet MS"/>
        </w:rPr>
        <w:t xml:space="preserve"> Aha-Effekt, dass wir </w:t>
      </w:r>
      <w:r w:rsidR="00C77074" w:rsidRPr="00C14CAF">
        <w:rPr>
          <w:rFonts w:ascii="Trebuchet MS" w:hAnsi="Trebuchet MS"/>
        </w:rPr>
        <w:t>wie Zuhause kochen, nur in größeren Töpfen</w:t>
      </w:r>
      <w:r w:rsidR="003A093F" w:rsidRPr="00C14CAF">
        <w:rPr>
          <w:rFonts w:ascii="Trebuchet MS" w:hAnsi="Trebuchet MS"/>
        </w:rPr>
        <w:t xml:space="preserve">“, berichtet Christina Kejik-Hopp, Geschäftsführerin von </w:t>
      </w:r>
      <w:r w:rsidR="00D66477" w:rsidRPr="00C14CAF">
        <w:rPr>
          <w:rFonts w:ascii="Trebuchet MS" w:hAnsi="Trebuchet MS"/>
        </w:rPr>
        <w:t>Die</w:t>
      </w:r>
      <w:r w:rsidR="003A093F" w:rsidRPr="00C14CAF">
        <w:rPr>
          <w:rFonts w:ascii="Trebuchet MS" w:hAnsi="Trebuchet MS"/>
        </w:rPr>
        <w:t xml:space="preserve"> Menü-Manufaktur</w:t>
      </w:r>
      <w:r w:rsidR="00D66477" w:rsidRPr="00C14CAF">
        <w:rPr>
          <w:rFonts w:ascii="Trebuchet MS" w:hAnsi="Trebuchet MS"/>
        </w:rPr>
        <w:t xml:space="preserve"> GmbH</w:t>
      </w:r>
      <w:r w:rsidR="00064D8E" w:rsidRPr="00C14CAF">
        <w:rPr>
          <w:rFonts w:ascii="Trebuchet MS" w:hAnsi="Trebuchet MS"/>
        </w:rPr>
        <w:t xml:space="preserve">. </w:t>
      </w:r>
      <w:r w:rsidR="00324EAE" w:rsidRPr="00C14CAF">
        <w:rPr>
          <w:rFonts w:ascii="Trebuchet MS" w:hAnsi="Trebuchet MS"/>
        </w:rPr>
        <w:t>Das</w:t>
      </w:r>
      <w:r w:rsidR="00064D8E" w:rsidRPr="00C14CAF">
        <w:rPr>
          <w:rFonts w:ascii="Trebuchet MS" w:hAnsi="Trebuchet MS"/>
        </w:rPr>
        <w:t xml:space="preserve"> Unternehmen</w:t>
      </w:r>
      <w:r w:rsidR="00324EAE" w:rsidRPr="00C14CAF">
        <w:rPr>
          <w:rFonts w:ascii="Trebuchet MS" w:hAnsi="Trebuchet MS"/>
        </w:rPr>
        <w:t xml:space="preserve"> legt</w:t>
      </w:r>
      <w:r w:rsidR="00064D8E" w:rsidRPr="00C14CAF">
        <w:rPr>
          <w:rFonts w:ascii="Trebuchet MS" w:hAnsi="Trebuchet MS"/>
        </w:rPr>
        <w:t xml:space="preserve"> viel Wert auf saisonale</w:t>
      </w:r>
      <w:r w:rsidR="000719F8" w:rsidRPr="00C14CAF">
        <w:rPr>
          <w:rFonts w:ascii="Trebuchet MS" w:hAnsi="Trebuchet MS"/>
        </w:rPr>
        <w:t xml:space="preserve"> Lebensmittel</w:t>
      </w:r>
      <w:r w:rsidR="00D66477" w:rsidRPr="00C14CAF">
        <w:rPr>
          <w:rFonts w:ascii="Trebuchet MS" w:hAnsi="Trebuchet MS"/>
        </w:rPr>
        <w:t>, Regionalität</w:t>
      </w:r>
      <w:r w:rsidR="000719F8" w:rsidRPr="00C14CAF">
        <w:rPr>
          <w:rFonts w:ascii="Trebuchet MS" w:hAnsi="Trebuchet MS"/>
        </w:rPr>
        <w:t xml:space="preserve"> und Handarbeit. </w:t>
      </w:r>
      <w:r w:rsidR="004643E0" w:rsidRPr="00C14CAF">
        <w:rPr>
          <w:rFonts w:ascii="Trebuchet MS" w:hAnsi="Trebuchet MS"/>
        </w:rPr>
        <w:t xml:space="preserve">Auf künstliche Zusatzstoffe wie </w:t>
      </w:r>
      <w:r w:rsidR="009946E9" w:rsidRPr="00C14CAF">
        <w:rPr>
          <w:rFonts w:ascii="Trebuchet MS" w:hAnsi="Trebuchet MS"/>
        </w:rPr>
        <w:t>Aromen</w:t>
      </w:r>
      <w:r w:rsidR="00755BA7" w:rsidRPr="00C14CAF">
        <w:rPr>
          <w:rFonts w:ascii="Trebuchet MS" w:hAnsi="Trebuchet MS"/>
        </w:rPr>
        <w:t>,</w:t>
      </w:r>
      <w:r w:rsidR="009946E9" w:rsidRPr="00C14CAF">
        <w:rPr>
          <w:rFonts w:ascii="Trebuchet MS" w:hAnsi="Trebuchet MS"/>
        </w:rPr>
        <w:t xml:space="preserve"> Farbstoffe</w:t>
      </w:r>
      <w:r w:rsidR="00755BA7" w:rsidRPr="00C14CAF">
        <w:rPr>
          <w:rFonts w:ascii="Trebuchet MS" w:hAnsi="Trebuchet MS"/>
        </w:rPr>
        <w:t xml:space="preserve"> oder Geschmackverstärker</w:t>
      </w:r>
      <w:r w:rsidR="009946E9" w:rsidRPr="00C14CAF">
        <w:rPr>
          <w:rFonts w:ascii="Trebuchet MS" w:hAnsi="Trebuchet MS"/>
        </w:rPr>
        <w:t xml:space="preserve"> wird verzichtet, konserviert wird mit Kälte statt Konservierungsmittel. </w:t>
      </w:r>
      <w:r w:rsidR="00D66477" w:rsidRPr="00C14CAF">
        <w:rPr>
          <w:rFonts w:ascii="Trebuchet MS" w:hAnsi="Trebuchet MS"/>
        </w:rPr>
        <w:t>F</w:t>
      </w:r>
      <w:r w:rsidR="008761E8" w:rsidRPr="00C14CAF">
        <w:rPr>
          <w:rFonts w:ascii="Trebuchet MS" w:hAnsi="Trebuchet MS"/>
        </w:rPr>
        <w:t xml:space="preserve">ür altersgerechte und gesunde Menüs arbeiten </w:t>
      </w:r>
      <w:r w:rsidR="003674E3" w:rsidRPr="00C14CAF">
        <w:rPr>
          <w:rFonts w:ascii="Trebuchet MS" w:hAnsi="Trebuchet MS"/>
        </w:rPr>
        <w:t>Ernährungswissenschafter:innen und Entwicklungskoch</w:t>
      </w:r>
      <w:r w:rsidR="00366623" w:rsidRPr="00C14CAF">
        <w:rPr>
          <w:rFonts w:ascii="Trebuchet MS" w:hAnsi="Trebuchet MS"/>
        </w:rPr>
        <w:t xml:space="preserve"> </w:t>
      </w:r>
      <w:r w:rsidR="003674E3" w:rsidRPr="00C14CAF">
        <w:rPr>
          <w:rFonts w:ascii="Trebuchet MS" w:hAnsi="Trebuchet MS"/>
        </w:rPr>
        <w:t xml:space="preserve">Christoph Graf </w:t>
      </w:r>
      <w:r w:rsidR="006C0120" w:rsidRPr="00C14CAF">
        <w:rPr>
          <w:rFonts w:ascii="Trebuchet MS" w:hAnsi="Trebuchet MS"/>
        </w:rPr>
        <w:t>eng zusammen</w:t>
      </w:r>
      <w:r w:rsidR="00755BA7" w:rsidRPr="00C14CAF">
        <w:rPr>
          <w:rFonts w:ascii="Trebuchet MS" w:hAnsi="Trebuchet MS"/>
        </w:rPr>
        <w:t xml:space="preserve"> – damit die </w:t>
      </w:r>
      <w:r w:rsidR="00D66477" w:rsidRPr="00C14CAF">
        <w:rPr>
          <w:rFonts w:ascii="Trebuchet MS" w:hAnsi="Trebuchet MS"/>
        </w:rPr>
        <w:t>Speisen</w:t>
      </w:r>
      <w:r w:rsidR="00755BA7" w:rsidRPr="00C14CAF">
        <w:rPr>
          <w:rFonts w:ascii="Trebuchet MS" w:hAnsi="Trebuchet MS"/>
        </w:rPr>
        <w:t xml:space="preserve"> </w:t>
      </w:r>
      <w:r w:rsidR="00785D5B" w:rsidRPr="00C14CAF">
        <w:rPr>
          <w:rFonts w:ascii="Trebuchet MS" w:hAnsi="Trebuchet MS"/>
        </w:rPr>
        <w:t>vielfältig</w:t>
      </w:r>
      <w:r w:rsidR="00755BA7" w:rsidRPr="00C14CAF">
        <w:rPr>
          <w:rFonts w:ascii="Trebuchet MS" w:hAnsi="Trebuchet MS"/>
        </w:rPr>
        <w:t xml:space="preserve"> sind und schmecken.</w:t>
      </w:r>
      <w:r w:rsidR="000719F8">
        <w:rPr>
          <w:rFonts w:ascii="Trebuchet MS" w:hAnsi="Trebuchet MS"/>
        </w:rPr>
        <w:t xml:space="preserve"> </w:t>
      </w:r>
      <w:r w:rsidR="00C77074">
        <w:rPr>
          <w:rFonts w:ascii="Trebuchet MS" w:hAnsi="Trebuchet MS"/>
        </w:rPr>
        <w:t xml:space="preserve"> </w:t>
      </w:r>
      <w:r w:rsidR="007C5A6B">
        <w:rPr>
          <w:rFonts w:ascii="Trebuchet MS" w:hAnsi="Trebuchet MS"/>
        </w:rPr>
        <w:t xml:space="preserve"> </w:t>
      </w:r>
      <w:r w:rsidR="006B52B5">
        <w:rPr>
          <w:rFonts w:ascii="Trebuchet MS" w:hAnsi="Trebuchet MS"/>
        </w:rPr>
        <w:t xml:space="preserve"> </w:t>
      </w:r>
    </w:p>
    <w:p w14:paraId="2F8B81AF" w14:textId="77777777" w:rsidR="002F0D22" w:rsidRDefault="002F0D22" w:rsidP="001C369B">
      <w:pPr>
        <w:spacing w:line="360" w:lineRule="auto"/>
        <w:rPr>
          <w:rFonts w:ascii="Trebuchet MS" w:hAnsi="Trebuchet MS"/>
        </w:rPr>
      </w:pPr>
    </w:p>
    <w:p w14:paraId="2F80FC65" w14:textId="2782FA9C" w:rsidR="00E40FF3" w:rsidRDefault="00E40FF3" w:rsidP="001E6672">
      <w:pPr>
        <w:pStyle w:val="NurText"/>
        <w:rPr>
          <w:lang w:val="de-DE"/>
        </w:rPr>
      </w:pPr>
      <w:r w:rsidRPr="00E40FF3">
        <w:rPr>
          <w:b/>
          <w:bCs/>
          <w:lang w:val="de-DE"/>
        </w:rPr>
        <w:t>Foto</w:t>
      </w:r>
      <w:r w:rsidR="00A97EDE">
        <w:rPr>
          <w:b/>
          <w:bCs/>
          <w:lang w:val="de-DE"/>
        </w:rPr>
        <w:t>s</w:t>
      </w:r>
      <w:r>
        <w:rPr>
          <w:lang w:val="de-DE"/>
        </w:rPr>
        <w:t>:</w:t>
      </w:r>
      <w:r w:rsidR="00D05574">
        <w:rPr>
          <w:lang w:val="de-DE"/>
        </w:rPr>
        <w:t xml:space="preserve"> </w:t>
      </w:r>
      <w:r w:rsidR="001C4B49">
        <w:rPr>
          <w:lang w:val="de-DE"/>
        </w:rPr>
        <w:t>Goldmenü</w:t>
      </w:r>
    </w:p>
    <w:p w14:paraId="19FB81F9" w14:textId="77777777" w:rsidR="002A0660" w:rsidRDefault="002A0660" w:rsidP="001C32B6">
      <w:pPr>
        <w:rPr>
          <w:rFonts w:ascii="Trebuchet MS" w:hAnsi="Trebuchet MS"/>
        </w:rPr>
      </w:pPr>
    </w:p>
    <w:p w14:paraId="40E6EFEE" w14:textId="77777777" w:rsidR="002A0660" w:rsidRDefault="002A0660" w:rsidP="001C32B6">
      <w:pPr>
        <w:rPr>
          <w:rFonts w:ascii="Trebuchet MS" w:hAnsi="Trebuchet MS"/>
        </w:rPr>
      </w:pPr>
    </w:p>
    <w:bookmarkEnd w:id="0"/>
    <w:p w14:paraId="106889CA" w14:textId="77777777" w:rsidR="001C4B49" w:rsidRPr="00C91BEA" w:rsidRDefault="001C4B49" w:rsidP="001C4B49">
      <w:pPr>
        <w:rPr>
          <w:rFonts w:ascii="Trebuchet MS" w:hAnsi="Trebuchet MS"/>
          <w:b/>
          <w:bCs/>
        </w:rPr>
      </w:pPr>
      <w:r w:rsidRPr="00C91BEA">
        <w:rPr>
          <w:rFonts w:ascii="Trebuchet MS" w:hAnsi="Trebuchet MS"/>
          <w:b/>
          <w:bCs/>
        </w:rPr>
        <w:t>Rückfragehinweis</w:t>
      </w:r>
    </w:p>
    <w:p w14:paraId="157AC701" w14:textId="77777777" w:rsidR="001C4B49" w:rsidRPr="002100EE" w:rsidRDefault="001C4B49" w:rsidP="001C4B49">
      <w:pPr>
        <w:rPr>
          <w:rFonts w:ascii="Trebuchet MS" w:hAnsi="Trebuchet MS"/>
        </w:rPr>
      </w:pPr>
      <w:r w:rsidRPr="002100EE">
        <w:rPr>
          <w:rFonts w:ascii="Trebuchet MS" w:hAnsi="Trebuchet MS"/>
        </w:rPr>
        <w:t>Die Menü-Manufaktur GmbH</w:t>
      </w:r>
    </w:p>
    <w:p w14:paraId="223122D1" w14:textId="77777777" w:rsidR="001C4B49" w:rsidRPr="00C14CAF" w:rsidRDefault="001C4B49" w:rsidP="001C4B49">
      <w:pPr>
        <w:rPr>
          <w:rFonts w:ascii="Trebuchet MS" w:hAnsi="Trebuchet MS"/>
          <w:lang w:val="sv-SE"/>
        </w:rPr>
      </w:pPr>
      <w:r w:rsidRPr="00C14CAF">
        <w:rPr>
          <w:rFonts w:ascii="Trebuchet MS" w:hAnsi="Trebuchet MS"/>
          <w:lang w:val="sv-SE"/>
        </w:rPr>
        <w:t>Marketing &amp; Kommunikation: Barbara Fellner</w:t>
      </w:r>
    </w:p>
    <w:p w14:paraId="52118145" w14:textId="77777777" w:rsidR="001C4B49" w:rsidRPr="00C14CAF" w:rsidRDefault="0068389E" w:rsidP="001C4B49">
      <w:pPr>
        <w:rPr>
          <w:rFonts w:ascii="Trebuchet MS" w:hAnsi="Trebuchet MS"/>
          <w:lang w:val="sv-SE"/>
        </w:rPr>
      </w:pPr>
      <w:hyperlink r:id="rId7" w:history="1">
        <w:r w:rsidR="001C4B49" w:rsidRPr="00C14CAF">
          <w:rPr>
            <w:rStyle w:val="Hyperlink"/>
            <w:rFonts w:ascii="Trebuchet MS" w:hAnsi="Trebuchet MS"/>
            <w:lang w:val="sv-SE"/>
          </w:rPr>
          <w:t>barbara.fellner@hofmanns.at</w:t>
        </w:r>
      </w:hyperlink>
    </w:p>
    <w:p w14:paraId="049909A3" w14:textId="77777777" w:rsidR="001C4B49" w:rsidRPr="00C14CAF" w:rsidRDefault="001C4B49" w:rsidP="001C4B49">
      <w:pPr>
        <w:rPr>
          <w:rFonts w:ascii="Trebuchet MS" w:hAnsi="Trebuchet MS"/>
          <w:lang w:val="sv-SE"/>
        </w:rPr>
      </w:pPr>
    </w:p>
    <w:p w14:paraId="7E137652" w14:textId="77777777" w:rsidR="001C4B49" w:rsidRPr="002100EE" w:rsidRDefault="001C4B49" w:rsidP="001C4B49">
      <w:pPr>
        <w:rPr>
          <w:rFonts w:ascii="Trebuchet MS" w:hAnsi="Trebuchet MS"/>
        </w:rPr>
      </w:pPr>
      <w:r w:rsidRPr="002100EE">
        <w:rPr>
          <w:rFonts w:ascii="Trebuchet MS" w:hAnsi="Trebuchet MS"/>
        </w:rPr>
        <w:t>PR-Agentur Meinungsbild PR &amp; Coaching</w:t>
      </w:r>
    </w:p>
    <w:p w14:paraId="4BAF2C43" w14:textId="77777777" w:rsidR="001C4B49" w:rsidRPr="00C14CAF" w:rsidRDefault="001C4B49" w:rsidP="001C4B49">
      <w:pPr>
        <w:rPr>
          <w:rFonts w:ascii="Trebuchet MS" w:hAnsi="Trebuchet MS"/>
        </w:rPr>
      </w:pPr>
      <w:r w:rsidRPr="00C14CAF">
        <w:rPr>
          <w:rFonts w:ascii="Trebuchet MS" w:hAnsi="Trebuchet MS"/>
        </w:rPr>
        <w:t>Katharina Scheyerer-Janda</w:t>
      </w:r>
    </w:p>
    <w:p w14:paraId="1A41E594" w14:textId="77777777" w:rsidR="001C4B49" w:rsidRPr="00C14CAF" w:rsidRDefault="00A97EDE" w:rsidP="001C4B49">
      <w:pPr>
        <w:rPr>
          <w:rFonts w:ascii="Trebuchet MS" w:hAnsi="Trebuchet MS"/>
        </w:rPr>
      </w:pPr>
      <w:hyperlink r:id="rId8" w:history="1">
        <w:r w:rsidR="001C4B49" w:rsidRPr="00C14CAF">
          <w:rPr>
            <w:rStyle w:val="Hyperlink"/>
            <w:rFonts w:ascii="Trebuchet MS" w:hAnsi="Trebuchet MS"/>
          </w:rPr>
          <w:t>office@meinungsbild.at</w:t>
        </w:r>
      </w:hyperlink>
    </w:p>
    <w:p w14:paraId="6D110D12" w14:textId="77777777" w:rsidR="001C4B49" w:rsidRPr="0074634B" w:rsidRDefault="001C4B49" w:rsidP="001C4B49">
      <w:pPr>
        <w:rPr>
          <w:rFonts w:ascii="Trebuchet MS" w:hAnsi="Trebuchet MS"/>
        </w:rPr>
      </w:pPr>
      <w:r w:rsidRPr="0074634B">
        <w:rPr>
          <w:rFonts w:ascii="Trebuchet MS" w:hAnsi="Trebuchet MS"/>
        </w:rPr>
        <w:t>+43 699 11882316</w:t>
      </w:r>
    </w:p>
    <w:p w14:paraId="422F4F1E" w14:textId="77777777" w:rsidR="001C4B49" w:rsidRPr="0074634B" w:rsidRDefault="001C4B49" w:rsidP="001C4B49">
      <w:pPr>
        <w:rPr>
          <w:rFonts w:ascii="Trebuchet MS" w:hAnsi="Trebuchet MS"/>
        </w:rPr>
      </w:pPr>
    </w:p>
    <w:p w14:paraId="2BFB1B2D" w14:textId="77777777" w:rsidR="001C4B49" w:rsidRPr="00BA5FC2" w:rsidRDefault="001C4B49" w:rsidP="001C4B49">
      <w:pPr>
        <w:rPr>
          <w:rFonts w:ascii="Trebuchet MS" w:hAnsi="Trebuchet MS"/>
          <w:b/>
          <w:bCs/>
        </w:rPr>
      </w:pPr>
      <w:r w:rsidRPr="00BA5FC2">
        <w:rPr>
          <w:rFonts w:ascii="Trebuchet MS" w:hAnsi="Trebuchet MS"/>
          <w:b/>
          <w:bCs/>
        </w:rPr>
        <w:t xml:space="preserve">Über </w:t>
      </w:r>
      <w:r>
        <w:rPr>
          <w:rFonts w:ascii="Trebuchet MS" w:hAnsi="Trebuchet MS"/>
          <w:b/>
          <w:bCs/>
        </w:rPr>
        <w:t>die</w:t>
      </w:r>
      <w:r w:rsidRPr="00BA5FC2">
        <w:rPr>
          <w:rFonts w:ascii="Trebuchet MS" w:hAnsi="Trebuchet MS"/>
          <w:b/>
          <w:bCs/>
        </w:rPr>
        <w:t xml:space="preserve"> Menü</w:t>
      </w:r>
      <w:r>
        <w:rPr>
          <w:rFonts w:ascii="Trebuchet MS" w:hAnsi="Trebuchet MS"/>
          <w:b/>
          <w:bCs/>
        </w:rPr>
        <w:t>-</w:t>
      </w:r>
      <w:r w:rsidRPr="00BA5FC2">
        <w:rPr>
          <w:rFonts w:ascii="Trebuchet MS" w:hAnsi="Trebuchet MS"/>
          <w:b/>
          <w:bCs/>
        </w:rPr>
        <w:t>Manufaktur GmbH</w:t>
      </w:r>
    </w:p>
    <w:p w14:paraId="5B4E48B1" w14:textId="77777777" w:rsidR="001C4B49" w:rsidRDefault="001C4B49" w:rsidP="001C4B49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Pr="004B486A">
        <w:rPr>
          <w:rFonts w:ascii="Trebuchet MS" w:hAnsi="Trebuchet MS"/>
        </w:rPr>
        <w:t>ie Menü-Manufaktur startete 1995 als Vertriebs GmbH des deutschen Gemeinschaftsverpflegers Hofmann Menü-Manufaktur GmbH mit einem kleinen Verkaufsteam in Ansfelden. Seit 200</w:t>
      </w:r>
      <w:r>
        <w:rPr>
          <w:rFonts w:ascii="Trebuchet MS" w:hAnsi="Trebuchet MS"/>
        </w:rPr>
        <w:t>8</w:t>
      </w:r>
      <w:r w:rsidRPr="004B486A">
        <w:rPr>
          <w:rFonts w:ascii="Trebuchet MS" w:hAnsi="Trebuchet MS"/>
        </w:rPr>
        <w:t xml:space="preserve"> kocht Die Menü-Manufaktur </w:t>
      </w:r>
      <w:r>
        <w:rPr>
          <w:rFonts w:ascii="Trebuchet MS" w:hAnsi="Trebuchet MS"/>
        </w:rPr>
        <w:t xml:space="preserve">GmbH </w:t>
      </w:r>
      <w:r w:rsidRPr="004B486A">
        <w:rPr>
          <w:rFonts w:ascii="Trebuchet MS" w:hAnsi="Trebuchet MS"/>
        </w:rPr>
        <w:t xml:space="preserve">in der eigenen Produktionsküche in Wien Floridsdorf. Bis zu 15.000 Menüs werden dort nach österreichischen Rezepten und in Handarbeit hergestellt, portioniert </w:t>
      </w:r>
      <w:r>
        <w:rPr>
          <w:rFonts w:ascii="Trebuchet MS" w:hAnsi="Trebuchet MS"/>
        </w:rPr>
        <w:t xml:space="preserve">und </w:t>
      </w:r>
      <w:r w:rsidRPr="004B486A">
        <w:rPr>
          <w:rFonts w:ascii="Trebuchet MS" w:hAnsi="Trebuchet MS"/>
        </w:rPr>
        <w:t>verpackt</w:t>
      </w:r>
      <w:r w:rsidRPr="00B81EE7">
        <w:rPr>
          <w:rFonts w:ascii="Trebuchet MS" w:hAnsi="Trebuchet MS"/>
        </w:rPr>
        <w:t>. Die schockgefrosteten, gekühlten und heißen Menüs werden unter de</w:t>
      </w:r>
      <w:r>
        <w:rPr>
          <w:rFonts w:ascii="Trebuchet MS" w:hAnsi="Trebuchet MS"/>
        </w:rPr>
        <w:t>r</w:t>
      </w:r>
      <w:r w:rsidRPr="00B81EE7">
        <w:rPr>
          <w:rFonts w:ascii="Trebuchet MS" w:hAnsi="Trebuchet MS"/>
        </w:rPr>
        <w:t xml:space="preserve"> Marke Goldmenü</w:t>
      </w:r>
      <w:r>
        <w:rPr>
          <w:rFonts w:ascii="Trebuchet MS" w:hAnsi="Trebuchet MS"/>
        </w:rPr>
        <w:t xml:space="preserve"> </w:t>
      </w:r>
      <w:r w:rsidRPr="00B81EE7">
        <w:rPr>
          <w:rFonts w:ascii="Trebuchet MS" w:hAnsi="Trebuchet MS"/>
        </w:rPr>
        <w:t>an über 250 Kindergärten, Horte und Schulen, mehrere Heime und Mahlzeitendienste</w:t>
      </w:r>
      <w:r>
        <w:rPr>
          <w:rFonts w:ascii="Trebuchet MS" w:hAnsi="Trebuchet MS"/>
        </w:rPr>
        <w:t>,</w:t>
      </w:r>
      <w:r w:rsidRPr="00B81EE7">
        <w:rPr>
          <w:rFonts w:ascii="Trebuchet MS" w:hAnsi="Trebuchet MS"/>
        </w:rPr>
        <w:t xml:space="preserve"> sowie </w:t>
      </w:r>
      <w:r>
        <w:rPr>
          <w:rFonts w:ascii="Trebuchet MS" w:hAnsi="Trebuchet MS"/>
        </w:rPr>
        <w:t xml:space="preserve">unter </w:t>
      </w:r>
      <w:r w:rsidRPr="00B81EE7">
        <w:rPr>
          <w:rFonts w:ascii="Trebuchet MS" w:hAnsi="Trebuchet MS"/>
        </w:rPr>
        <w:t xml:space="preserve">HOFMANNs </w:t>
      </w:r>
      <w:r>
        <w:rPr>
          <w:rFonts w:ascii="Trebuchet MS" w:hAnsi="Trebuchet MS"/>
        </w:rPr>
        <w:t xml:space="preserve">an </w:t>
      </w:r>
      <w:r w:rsidRPr="00B81EE7">
        <w:rPr>
          <w:rFonts w:ascii="Trebuchet MS" w:hAnsi="Trebuchet MS"/>
        </w:rPr>
        <w:t>mehr als 300 Betriebe in ganz Österreich geliefert. Die Menü</w:t>
      </w:r>
      <w:r w:rsidRPr="004B486A">
        <w:rPr>
          <w:rFonts w:ascii="Trebuchet MS" w:hAnsi="Trebuchet MS"/>
        </w:rPr>
        <w:t xml:space="preserve">-Manufaktur </w:t>
      </w:r>
      <w:r>
        <w:rPr>
          <w:rFonts w:ascii="Trebuchet MS" w:hAnsi="Trebuchet MS"/>
        </w:rPr>
        <w:t xml:space="preserve">GmbH </w:t>
      </w:r>
      <w:r w:rsidRPr="004B486A">
        <w:rPr>
          <w:rFonts w:ascii="Trebuchet MS" w:hAnsi="Trebuchet MS"/>
        </w:rPr>
        <w:t xml:space="preserve">legt dabei Wert auf altersgerechtes, abwechslungsreiches und </w:t>
      </w:r>
      <w:r w:rsidRPr="0021571D">
        <w:rPr>
          <w:rFonts w:ascii="Trebuchet MS" w:hAnsi="Trebuchet MS"/>
        </w:rPr>
        <w:t>ausgewogenes</w:t>
      </w:r>
      <w:r w:rsidRPr="004B486A">
        <w:rPr>
          <w:rFonts w:ascii="Trebuchet MS" w:hAnsi="Trebuchet MS"/>
        </w:rPr>
        <w:t xml:space="preserve"> Essen, regionale und saisonale Zutaten und verzichtet bewusst auf Konservierung</w:t>
      </w:r>
      <w:r>
        <w:rPr>
          <w:rFonts w:ascii="Trebuchet MS" w:hAnsi="Trebuchet MS"/>
        </w:rPr>
        <w:t>sstoffe und künstliche Zusätze.</w:t>
      </w:r>
    </w:p>
    <w:p w14:paraId="654782BE" w14:textId="77777777" w:rsidR="001C4B49" w:rsidRDefault="001C4B49" w:rsidP="001C4B49">
      <w:pPr>
        <w:jc w:val="both"/>
      </w:pPr>
      <w:r w:rsidRPr="00747D76">
        <w:rPr>
          <w:rFonts w:ascii="Trebuchet MS" w:hAnsi="Trebuchet MS"/>
        </w:rPr>
        <w:br/>
      </w:r>
      <w:hyperlink r:id="rId9" w:history="1">
        <w:r w:rsidRPr="003F2788">
          <w:rPr>
            <w:rStyle w:val="Hyperlink"/>
            <w:rFonts w:ascii="Trebuchet MS" w:hAnsi="Trebuchet MS"/>
          </w:rPr>
          <w:t>www.goldmenue.at</w:t>
        </w:r>
      </w:hyperlink>
    </w:p>
    <w:p w14:paraId="4E798535" w14:textId="4D6B3EF0" w:rsidR="005F5860" w:rsidRPr="001C4B49" w:rsidRDefault="00A97EDE" w:rsidP="001C4B49">
      <w:pPr>
        <w:jc w:val="both"/>
        <w:rPr>
          <w:rFonts w:ascii="Trebuchet MS" w:hAnsi="Trebuchet MS"/>
          <w:color w:val="0563C1"/>
          <w:u w:val="single"/>
        </w:rPr>
      </w:pPr>
      <w:hyperlink r:id="rId10" w:history="1">
        <w:r w:rsidR="001C4B49" w:rsidRPr="00943B7B">
          <w:rPr>
            <w:rStyle w:val="Hyperlink"/>
            <w:rFonts w:ascii="Trebuchet MS" w:hAnsi="Trebuchet MS"/>
          </w:rPr>
          <w:t>www.hofmanns.at</w:t>
        </w:r>
      </w:hyperlink>
    </w:p>
    <w:p w14:paraId="4042BBE8" w14:textId="2551F3E2" w:rsidR="00E70433" w:rsidRDefault="00E70433"/>
    <w:sectPr w:rsidR="00E70433" w:rsidSect="001E5E4F">
      <w:headerReference w:type="default" r:id="rId11"/>
      <w:pgSz w:w="11906" w:h="16838"/>
      <w:pgMar w:top="28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2D066" w14:textId="77777777" w:rsidR="00247226" w:rsidRDefault="00247226" w:rsidP="001E5E4F">
      <w:r>
        <w:separator/>
      </w:r>
    </w:p>
  </w:endnote>
  <w:endnote w:type="continuationSeparator" w:id="0">
    <w:p w14:paraId="3AF3F113" w14:textId="77777777" w:rsidR="00247226" w:rsidRDefault="00247226" w:rsidP="001E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TC Officina Sans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958B2" w14:textId="77777777" w:rsidR="00247226" w:rsidRDefault="00247226" w:rsidP="001E5E4F">
      <w:r>
        <w:separator/>
      </w:r>
    </w:p>
  </w:footnote>
  <w:footnote w:type="continuationSeparator" w:id="0">
    <w:p w14:paraId="33FD5F9B" w14:textId="77777777" w:rsidR="00247226" w:rsidRDefault="00247226" w:rsidP="001E5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FD9DB" w14:textId="032CFBE4" w:rsidR="006A1C76" w:rsidRDefault="00CD18B7" w:rsidP="006A1C76">
    <w:pPr>
      <w:pStyle w:val="Kopfzeile"/>
      <w:jc w:val="center"/>
    </w:pPr>
    <w:r>
      <w:rPr>
        <w:noProof/>
        <w:lang w:eastAsia="de-AT"/>
      </w:rPr>
      <w:drawing>
        <wp:anchor distT="0" distB="0" distL="114300" distR="114300" simplePos="0" relativeHeight="251660288" behindDoc="0" locked="0" layoutInCell="1" allowOverlap="1" wp14:anchorId="7AD4ADB3" wp14:editId="5BF642F0">
          <wp:simplePos x="0" y="0"/>
          <wp:positionH relativeFrom="margin">
            <wp:align>left</wp:align>
          </wp:positionH>
          <wp:positionV relativeFrom="paragraph">
            <wp:posOffset>131445</wp:posOffset>
          </wp:positionV>
          <wp:extent cx="2048510" cy="548640"/>
          <wp:effectExtent l="0" t="0" r="8890" b="3810"/>
          <wp:wrapSquare wrapText="bothSides"/>
          <wp:docPr id="24" name="Grafik 24" descr="Ein Bild, das Schrift, Typografie, Tex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888124" name="Grafik 3" descr="Ein Bild, das Schrift, Typografie, Text, Grafike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6"/>
                  <a:stretch/>
                </pic:blipFill>
                <pic:spPr bwMode="auto">
                  <a:xfrm>
                    <a:off x="0" y="0"/>
                    <a:ext cx="2048510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C76"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7705A21D" wp14:editId="6FC81D56">
          <wp:simplePos x="0" y="0"/>
          <wp:positionH relativeFrom="margin">
            <wp:align>right</wp:align>
          </wp:positionH>
          <wp:positionV relativeFrom="paragraph">
            <wp:posOffset>133350</wp:posOffset>
          </wp:positionV>
          <wp:extent cx="1726346" cy="547200"/>
          <wp:effectExtent l="0" t="0" r="7620" b="5715"/>
          <wp:wrapSquare wrapText="bothSides"/>
          <wp:docPr id="22" name="Grafik 2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717945" name="Grafik 2" descr="Ein Bild, das Text, Schrift, Grafiken,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6346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4FF54" w14:textId="1298B08F" w:rsidR="001E5E4F" w:rsidRDefault="001E5E4F" w:rsidP="001E5E4F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C1F90"/>
    <w:multiLevelType w:val="hybridMultilevel"/>
    <w:tmpl w:val="09EAA9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44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47"/>
    <w:rsid w:val="0002425A"/>
    <w:rsid w:val="000319F8"/>
    <w:rsid w:val="00041D40"/>
    <w:rsid w:val="00042353"/>
    <w:rsid w:val="00046948"/>
    <w:rsid w:val="00057C81"/>
    <w:rsid w:val="00064D8E"/>
    <w:rsid w:val="000719F8"/>
    <w:rsid w:val="000729BE"/>
    <w:rsid w:val="00084BD3"/>
    <w:rsid w:val="000938C2"/>
    <w:rsid w:val="000A25AA"/>
    <w:rsid w:val="000A31CC"/>
    <w:rsid w:val="000B00BB"/>
    <w:rsid w:val="000B2B22"/>
    <w:rsid w:val="000B36B9"/>
    <w:rsid w:val="000C0333"/>
    <w:rsid w:val="000C0DCC"/>
    <w:rsid w:val="000E4657"/>
    <w:rsid w:val="000E5298"/>
    <w:rsid w:val="000F42E2"/>
    <w:rsid w:val="00113093"/>
    <w:rsid w:val="00114237"/>
    <w:rsid w:val="001327C1"/>
    <w:rsid w:val="00135F0D"/>
    <w:rsid w:val="0014123B"/>
    <w:rsid w:val="001434AC"/>
    <w:rsid w:val="00160485"/>
    <w:rsid w:val="00162015"/>
    <w:rsid w:val="00172616"/>
    <w:rsid w:val="00174B7F"/>
    <w:rsid w:val="00197BE0"/>
    <w:rsid w:val="001B44CF"/>
    <w:rsid w:val="001C32B6"/>
    <w:rsid w:val="001C369B"/>
    <w:rsid w:val="001C3DC0"/>
    <w:rsid w:val="001C4B49"/>
    <w:rsid w:val="001E5E4F"/>
    <w:rsid w:val="001E6672"/>
    <w:rsid w:val="001F28C8"/>
    <w:rsid w:val="00232257"/>
    <w:rsid w:val="00246A8F"/>
    <w:rsid w:val="00247226"/>
    <w:rsid w:val="002513E3"/>
    <w:rsid w:val="002625E3"/>
    <w:rsid w:val="00281455"/>
    <w:rsid w:val="00282647"/>
    <w:rsid w:val="002A0660"/>
    <w:rsid w:val="002B7529"/>
    <w:rsid w:val="002C7D5D"/>
    <w:rsid w:val="002D2B55"/>
    <w:rsid w:val="002E19D8"/>
    <w:rsid w:val="002F0D22"/>
    <w:rsid w:val="00300ECC"/>
    <w:rsid w:val="00307BBF"/>
    <w:rsid w:val="00315A13"/>
    <w:rsid w:val="00324EAE"/>
    <w:rsid w:val="003310E7"/>
    <w:rsid w:val="00346D8F"/>
    <w:rsid w:val="003658A3"/>
    <w:rsid w:val="00366623"/>
    <w:rsid w:val="003674E3"/>
    <w:rsid w:val="00393A9D"/>
    <w:rsid w:val="003978F3"/>
    <w:rsid w:val="003A093F"/>
    <w:rsid w:val="003C0C4F"/>
    <w:rsid w:val="003E0BA5"/>
    <w:rsid w:val="004156D7"/>
    <w:rsid w:val="004168E9"/>
    <w:rsid w:val="00435FC1"/>
    <w:rsid w:val="00450064"/>
    <w:rsid w:val="004570D6"/>
    <w:rsid w:val="00464265"/>
    <w:rsid w:val="004643E0"/>
    <w:rsid w:val="00486000"/>
    <w:rsid w:val="004C1CCF"/>
    <w:rsid w:val="004C5752"/>
    <w:rsid w:val="004C5882"/>
    <w:rsid w:val="004D19CA"/>
    <w:rsid w:val="004D3442"/>
    <w:rsid w:val="004D5FBC"/>
    <w:rsid w:val="004E06F9"/>
    <w:rsid w:val="004F338B"/>
    <w:rsid w:val="00501AF9"/>
    <w:rsid w:val="0050202A"/>
    <w:rsid w:val="005229AA"/>
    <w:rsid w:val="00540888"/>
    <w:rsid w:val="00545618"/>
    <w:rsid w:val="00556364"/>
    <w:rsid w:val="0055759E"/>
    <w:rsid w:val="005B0C50"/>
    <w:rsid w:val="005B1D1B"/>
    <w:rsid w:val="005C0877"/>
    <w:rsid w:val="005C3F45"/>
    <w:rsid w:val="005D0867"/>
    <w:rsid w:val="005F5860"/>
    <w:rsid w:val="0068389E"/>
    <w:rsid w:val="006A1C76"/>
    <w:rsid w:val="006A1DC6"/>
    <w:rsid w:val="006B52B5"/>
    <w:rsid w:val="006B7D31"/>
    <w:rsid w:val="006C0120"/>
    <w:rsid w:val="006C08B1"/>
    <w:rsid w:val="006D41CD"/>
    <w:rsid w:val="006D4789"/>
    <w:rsid w:val="006F4B36"/>
    <w:rsid w:val="00740A3D"/>
    <w:rsid w:val="00755A3F"/>
    <w:rsid w:val="00755BA7"/>
    <w:rsid w:val="00760016"/>
    <w:rsid w:val="007645CE"/>
    <w:rsid w:val="007734E7"/>
    <w:rsid w:val="00774F80"/>
    <w:rsid w:val="00785D5B"/>
    <w:rsid w:val="007969B9"/>
    <w:rsid w:val="007A0031"/>
    <w:rsid w:val="007C5A6B"/>
    <w:rsid w:val="007D638B"/>
    <w:rsid w:val="007E03F4"/>
    <w:rsid w:val="007F6323"/>
    <w:rsid w:val="007F65F0"/>
    <w:rsid w:val="00820B17"/>
    <w:rsid w:val="00837D8A"/>
    <w:rsid w:val="008531D4"/>
    <w:rsid w:val="0085422A"/>
    <w:rsid w:val="008724CC"/>
    <w:rsid w:val="00873DDF"/>
    <w:rsid w:val="008761E8"/>
    <w:rsid w:val="00877335"/>
    <w:rsid w:val="00883897"/>
    <w:rsid w:val="0089737C"/>
    <w:rsid w:val="008B5B00"/>
    <w:rsid w:val="008B7928"/>
    <w:rsid w:val="008C21AA"/>
    <w:rsid w:val="00905403"/>
    <w:rsid w:val="00910C4F"/>
    <w:rsid w:val="00913B44"/>
    <w:rsid w:val="00946781"/>
    <w:rsid w:val="00953E67"/>
    <w:rsid w:val="00954F61"/>
    <w:rsid w:val="0095559C"/>
    <w:rsid w:val="009946E9"/>
    <w:rsid w:val="009A5684"/>
    <w:rsid w:val="009C220D"/>
    <w:rsid w:val="009C3DE4"/>
    <w:rsid w:val="009C6018"/>
    <w:rsid w:val="009E63F5"/>
    <w:rsid w:val="00A115F5"/>
    <w:rsid w:val="00A14B61"/>
    <w:rsid w:val="00A63366"/>
    <w:rsid w:val="00A7556B"/>
    <w:rsid w:val="00A87650"/>
    <w:rsid w:val="00A97EDE"/>
    <w:rsid w:val="00AA2312"/>
    <w:rsid w:val="00AC47D1"/>
    <w:rsid w:val="00AD6536"/>
    <w:rsid w:val="00AD7278"/>
    <w:rsid w:val="00AE1C3B"/>
    <w:rsid w:val="00B02C06"/>
    <w:rsid w:val="00B21308"/>
    <w:rsid w:val="00B37C4E"/>
    <w:rsid w:val="00B5564A"/>
    <w:rsid w:val="00B6457A"/>
    <w:rsid w:val="00B65DBD"/>
    <w:rsid w:val="00B978AA"/>
    <w:rsid w:val="00BA05B4"/>
    <w:rsid w:val="00BA5FC2"/>
    <w:rsid w:val="00BA6FCE"/>
    <w:rsid w:val="00BB5BD4"/>
    <w:rsid w:val="00BB5D83"/>
    <w:rsid w:val="00BD1E97"/>
    <w:rsid w:val="00BE72AA"/>
    <w:rsid w:val="00BF0D58"/>
    <w:rsid w:val="00BF3540"/>
    <w:rsid w:val="00BF4BDF"/>
    <w:rsid w:val="00C13918"/>
    <w:rsid w:val="00C14CAF"/>
    <w:rsid w:val="00C35389"/>
    <w:rsid w:val="00C379F2"/>
    <w:rsid w:val="00C40E65"/>
    <w:rsid w:val="00C430DD"/>
    <w:rsid w:val="00C544E2"/>
    <w:rsid w:val="00C716BD"/>
    <w:rsid w:val="00C77074"/>
    <w:rsid w:val="00C87005"/>
    <w:rsid w:val="00C938AD"/>
    <w:rsid w:val="00C97889"/>
    <w:rsid w:val="00CB6D47"/>
    <w:rsid w:val="00CC0391"/>
    <w:rsid w:val="00CD18B7"/>
    <w:rsid w:val="00CF2614"/>
    <w:rsid w:val="00D05574"/>
    <w:rsid w:val="00D11A06"/>
    <w:rsid w:val="00D300BB"/>
    <w:rsid w:val="00D5081F"/>
    <w:rsid w:val="00D60283"/>
    <w:rsid w:val="00D66477"/>
    <w:rsid w:val="00D758EC"/>
    <w:rsid w:val="00D90368"/>
    <w:rsid w:val="00DA20CD"/>
    <w:rsid w:val="00DC2ACC"/>
    <w:rsid w:val="00DD5592"/>
    <w:rsid w:val="00DE439D"/>
    <w:rsid w:val="00E0203C"/>
    <w:rsid w:val="00E03240"/>
    <w:rsid w:val="00E052B7"/>
    <w:rsid w:val="00E136B9"/>
    <w:rsid w:val="00E22AD7"/>
    <w:rsid w:val="00E244A2"/>
    <w:rsid w:val="00E25047"/>
    <w:rsid w:val="00E26DB0"/>
    <w:rsid w:val="00E33170"/>
    <w:rsid w:val="00E34499"/>
    <w:rsid w:val="00E36585"/>
    <w:rsid w:val="00E40FF3"/>
    <w:rsid w:val="00E42C90"/>
    <w:rsid w:val="00E60B63"/>
    <w:rsid w:val="00E61626"/>
    <w:rsid w:val="00E70433"/>
    <w:rsid w:val="00E96A6D"/>
    <w:rsid w:val="00EA4FD0"/>
    <w:rsid w:val="00EB6D1D"/>
    <w:rsid w:val="00EF29D5"/>
    <w:rsid w:val="00EF2EAC"/>
    <w:rsid w:val="00EF584F"/>
    <w:rsid w:val="00EF7631"/>
    <w:rsid w:val="00F340FD"/>
    <w:rsid w:val="00F6508A"/>
    <w:rsid w:val="00F663E0"/>
    <w:rsid w:val="00F72F18"/>
    <w:rsid w:val="00F805CF"/>
    <w:rsid w:val="00F91E27"/>
    <w:rsid w:val="00FA008E"/>
    <w:rsid w:val="00FD0DBB"/>
    <w:rsid w:val="00F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F6F2"/>
  <w15:chartTrackingRefBased/>
  <w15:docId w15:val="{C02B3669-6E96-4B56-8F19-4448DF38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D47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B6D47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5E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5E4F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1E5E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5E4F"/>
    <w:rPr>
      <w:rFonts w:ascii="Calibri" w:hAnsi="Calibri" w:cs="Calibri"/>
    </w:rPr>
  </w:style>
  <w:style w:type="paragraph" w:styleId="Listenabsatz">
    <w:name w:val="List Paragraph"/>
    <w:basedOn w:val="Standard"/>
    <w:uiPriority w:val="34"/>
    <w:qFormat/>
    <w:rsid w:val="002C7D5D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2A0660"/>
    <w:rPr>
      <w:rFonts w:ascii="Trebuchet MS" w:hAnsi="Trebuchet MS"/>
    </w:rPr>
  </w:style>
  <w:style w:type="character" w:customStyle="1" w:styleId="NurTextZchn">
    <w:name w:val="Nur Text Zchn"/>
    <w:basedOn w:val="Absatz-Standardschriftart"/>
    <w:link w:val="NurText"/>
    <w:uiPriority w:val="99"/>
    <w:rsid w:val="002A0660"/>
    <w:rPr>
      <w:rFonts w:ascii="Trebuchet MS" w:hAnsi="Trebuchet MS" w:cs="Calibri"/>
    </w:rPr>
  </w:style>
  <w:style w:type="paragraph" w:customStyle="1" w:styleId="Default">
    <w:name w:val="Default"/>
    <w:rsid w:val="000B00BB"/>
    <w:pPr>
      <w:autoSpaceDE w:val="0"/>
      <w:autoSpaceDN w:val="0"/>
      <w:adjustRightInd w:val="0"/>
      <w:spacing w:after="0" w:line="240" w:lineRule="auto"/>
    </w:pPr>
    <w:rPr>
      <w:rFonts w:ascii="ITC Officina Sans Book" w:hAnsi="ITC Officina Sans Book" w:cs="ITC Officina Sans Book"/>
      <w:color w:val="000000"/>
      <w:sz w:val="24"/>
      <w:szCs w:val="24"/>
    </w:rPr>
  </w:style>
  <w:style w:type="character" w:customStyle="1" w:styleId="A3">
    <w:name w:val="A3"/>
    <w:uiPriority w:val="99"/>
    <w:rsid w:val="000B00BB"/>
    <w:rPr>
      <w:rFonts w:cs="ITC Officina Sans Book"/>
      <w:color w:val="2F3E56"/>
      <w:sz w:val="31"/>
      <w:szCs w:val="31"/>
    </w:rPr>
  </w:style>
  <w:style w:type="character" w:customStyle="1" w:styleId="A4">
    <w:name w:val="A4"/>
    <w:uiPriority w:val="99"/>
    <w:rsid w:val="000B00BB"/>
    <w:rPr>
      <w:rFonts w:cs="ITC Officina Sans Book"/>
      <w:color w:val="2F3E56"/>
      <w:sz w:val="31"/>
      <w:szCs w:val="3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5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einungsbild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rbara.fellner@hofmanns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ofmanns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ldmenue.a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Janda</dc:creator>
  <cp:keywords/>
  <dc:description/>
  <cp:lastModifiedBy>Katharina Scheyerer-Janda</cp:lastModifiedBy>
  <cp:revision>5</cp:revision>
  <cp:lastPrinted>2024-06-03T07:43:00Z</cp:lastPrinted>
  <dcterms:created xsi:type="dcterms:W3CDTF">2024-06-03T10:37:00Z</dcterms:created>
  <dcterms:modified xsi:type="dcterms:W3CDTF">2024-06-11T20:37:00Z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