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97B13C" w14:textId="77777777" w:rsidR="000D10CF" w:rsidRPr="00DB6DD6" w:rsidRDefault="000D10CF" w:rsidP="000D10CF">
      <w:pPr>
        <w:spacing w:line="276" w:lineRule="auto"/>
        <w:jc w:val="center"/>
        <w:rPr>
          <w:rFonts w:ascii="AA Zuehlke" w:hAnsi="AA Zuehlke"/>
          <w:b/>
          <w:bCs/>
          <w:sz w:val="28"/>
          <w:szCs w:val="28"/>
        </w:rPr>
      </w:pPr>
    </w:p>
    <w:p w14:paraId="79FAEDDD" w14:textId="332BB501" w:rsidR="000D6174" w:rsidRPr="00DB6DD6" w:rsidRDefault="00216313" w:rsidP="00F65F5F">
      <w:pPr>
        <w:jc w:val="center"/>
        <w:rPr>
          <w:rFonts w:ascii="AA Zuehlke" w:hAnsi="AA Zuehlke"/>
          <w:b/>
          <w:bCs/>
          <w:sz w:val="32"/>
          <w:szCs w:val="32"/>
        </w:rPr>
      </w:pPr>
      <w:r>
        <w:rPr>
          <w:rFonts w:ascii="AA Zuehlke" w:hAnsi="AA Zuehlke"/>
          <w:b/>
          <w:bCs/>
          <w:sz w:val="32"/>
          <w:szCs w:val="32"/>
        </w:rPr>
        <w:t xml:space="preserve">Zühlke </w:t>
      </w:r>
      <w:r w:rsidR="00140B5D">
        <w:rPr>
          <w:rFonts w:ascii="AA Zuehlke" w:hAnsi="AA Zuehlke"/>
          <w:b/>
          <w:bCs/>
          <w:sz w:val="32"/>
          <w:szCs w:val="32"/>
        </w:rPr>
        <w:t xml:space="preserve">und UNIQA </w:t>
      </w:r>
      <w:r w:rsidR="00061824">
        <w:rPr>
          <w:rFonts w:ascii="AA Zuehlke" w:hAnsi="AA Zuehlke"/>
          <w:b/>
          <w:bCs/>
          <w:sz w:val="32"/>
          <w:szCs w:val="32"/>
        </w:rPr>
        <w:t>gewinn</w:t>
      </w:r>
      <w:r w:rsidR="00140B5D">
        <w:rPr>
          <w:rFonts w:ascii="AA Zuehlke" w:hAnsi="AA Zuehlke"/>
          <w:b/>
          <w:bCs/>
          <w:sz w:val="32"/>
          <w:szCs w:val="32"/>
        </w:rPr>
        <w:t>en</w:t>
      </w:r>
      <w:r w:rsidR="00061824">
        <w:rPr>
          <w:rFonts w:ascii="AA Zuehlke" w:hAnsi="AA Zuehlke"/>
          <w:b/>
          <w:bCs/>
          <w:sz w:val="32"/>
          <w:szCs w:val="32"/>
        </w:rPr>
        <w:t xml:space="preserve"> Microsoft </w:t>
      </w:r>
      <w:proofErr w:type="spellStart"/>
      <w:r w:rsidR="00061824">
        <w:rPr>
          <w:rFonts w:ascii="AA Zuehlke" w:hAnsi="AA Zuehlke"/>
          <w:b/>
          <w:bCs/>
          <w:sz w:val="32"/>
          <w:szCs w:val="32"/>
        </w:rPr>
        <w:t>Visionary</w:t>
      </w:r>
      <w:proofErr w:type="spellEnd"/>
      <w:r w:rsidR="00061824">
        <w:rPr>
          <w:rFonts w:ascii="AA Zuehlke" w:hAnsi="AA Zuehlke"/>
          <w:b/>
          <w:bCs/>
          <w:sz w:val="32"/>
          <w:szCs w:val="32"/>
        </w:rPr>
        <w:t xml:space="preserve"> Award</w:t>
      </w:r>
      <w:r w:rsidR="006B58B6" w:rsidRPr="429C3836">
        <w:rPr>
          <w:rFonts w:ascii="AA Zuehlke" w:hAnsi="AA Zuehlke"/>
          <w:b/>
          <w:bCs/>
          <w:sz w:val="32"/>
          <w:szCs w:val="32"/>
        </w:rPr>
        <w:t xml:space="preserve"> </w:t>
      </w:r>
    </w:p>
    <w:p w14:paraId="2A842D26" w14:textId="48A33EBC" w:rsidR="000D6174" w:rsidRPr="00DB6DD6" w:rsidRDefault="002E2B7F" w:rsidP="00355685">
      <w:pPr>
        <w:spacing w:line="276" w:lineRule="auto"/>
        <w:jc w:val="center"/>
        <w:rPr>
          <w:rFonts w:ascii="AA Zuehlke" w:hAnsi="AA Zuehlke"/>
          <w:i/>
          <w:iCs/>
          <w:sz w:val="24"/>
          <w:szCs w:val="24"/>
        </w:rPr>
      </w:pPr>
      <w:r>
        <w:rPr>
          <w:rFonts w:ascii="AA Zuehlke" w:hAnsi="AA Zuehlke"/>
          <w:i/>
          <w:iCs/>
          <w:sz w:val="24"/>
          <w:szCs w:val="24"/>
        </w:rPr>
        <w:t>Wichtigste IT Auszeichnung geht an</w:t>
      </w:r>
      <w:r w:rsidR="006428E3">
        <w:rPr>
          <w:rFonts w:ascii="AA Zuehlke" w:hAnsi="AA Zuehlke"/>
          <w:i/>
          <w:iCs/>
          <w:sz w:val="24"/>
          <w:szCs w:val="24"/>
        </w:rPr>
        <w:t xml:space="preserve"> KI-Chatbot </w:t>
      </w:r>
    </w:p>
    <w:p w14:paraId="3A513DA2" w14:textId="77777777" w:rsidR="004C4A1B" w:rsidRPr="00DB6DD6" w:rsidRDefault="004C4A1B" w:rsidP="000D10CF">
      <w:pPr>
        <w:spacing w:line="276" w:lineRule="auto"/>
        <w:rPr>
          <w:rFonts w:ascii="AA Zuehlke" w:hAnsi="AA Zuehlke"/>
        </w:rPr>
      </w:pPr>
    </w:p>
    <w:p w14:paraId="64360DC0" w14:textId="799F3864" w:rsidR="00CF6411" w:rsidRDefault="003F760F" w:rsidP="1D9DF2AA">
      <w:pPr>
        <w:spacing w:line="276" w:lineRule="auto"/>
        <w:jc w:val="both"/>
        <w:rPr>
          <w:rFonts w:ascii="AA Zuehlke" w:hAnsi="AA Zuehlke"/>
          <w:i/>
          <w:iCs/>
          <w:sz w:val="23"/>
          <w:szCs w:val="23"/>
        </w:rPr>
      </w:pPr>
      <w:r w:rsidRPr="1D9DF2AA">
        <w:rPr>
          <w:rFonts w:ascii="AA Zuehlke" w:hAnsi="AA Zuehlke"/>
          <w:b/>
          <w:bCs/>
          <w:i/>
          <w:iCs/>
          <w:sz w:val="23"/>
          <w:szCs w:val="23"/>
        </w:rPr>
        <w:t xml:space="preserve">Wien </w:t>
      </w:r>
      <w:r w:rsidR="00E8196E" w:rsidRPr="1D9DF2AA">
        <w:rPr>
          <w:rFonts w:ascii="AA Zuehlke" w:hAnsi="AA Zuehlke"/>
          <w:b/>
          <w:bCs/>
          <w:i/>
          <w:iCs/>
          <w:sz w:val="23"/>
          <w:szCs w:val="23"/>
        </w:rPr>
        <w:t>Oktober</w:t>
      </w:r>
      <w:r w:rsidR="008C380E" w:rsidRPr="1D9DF2AA">
        <w:rPr>
          <w:rFonts w:ascii="AA Zuehlke" w:hAnsi="AA Zuehlke"/>
          <w:b/>
          <w:bCs/>
          <w:i/>
          <w:iCs/>
          <w:sz w:val="23"/>
          <w:szCs w:val="23"/>
        </w:rPr>
        <w:t xml:space="preserve"> </w:t>
      </w:r>
      <w:r w:rsidRPr="1D9DF2AA">
        <w:rPr>
          <w:rFonts w:ascii="AA Zuehlke" w:hAnsi="AA Zuehlke"/>
          <w:b/>
          <w:bCs/>
          <w:i/>
          <w:iCs/>
          <w:sz w:val="23"/>
          <w:szCs w:val="23"/>
        </w:rPr>
        <w:t>202</w:t>
      </w:r>
      <w:r w:rsidR="000D6174" w:rsidRPr="1D9DF2AA">
        <w:rPr>
          <w:rFonts w:ascii="AA Zuehlke" w:hAnsi="AA Zuehlke"/>
          <w:b/>
          <w:bCs/>
          <w:i/>
          <w:iCs/>
          <w:sz w:val="23"/>
          <w:szCs w:val="23"/>
        </w:rPr>
        <w:t>4</w:t>
      </w:r>
      <w:r w:rsidR="00BE2E55" w:rsidRPr="1D9DF2AA">
        <w:rPr>
          <w:rFonts w:ascii="AA Zuehlke" w:hAnsi="AA Zuehlke"/>
          <w:b/>
          <w:bCs/>
          <w:i/>
          <w:iCs/>
          <w:sz w:val="23"/>
          <w:szCs w:val="23"/>
        </w:rPr>
        <w:t xml:space="preserve"> –</w:t>
      </w:r>
      <w:r w:rsidR="00AD13C9" w:rsidRPr="1D9DF2AA">
        <w:rPr>
          <w:rFonts w:ascii="AA Zuehlke" w:hAnsi="AA Zuehlke"/>
          <w:b/>
          <w:bCs/>
          <w:i/>
          <w:iCs/>
          <w:sz w:val="23"/>
          <w:szCs w:val="23"/>
        </w:rPr>
        <w:t xml:space="preserve"> </w:t>
      </w:r>
      <w:r w:rsidR="001E0083" w:rsidRPr="1D9DF2AA">
        <w:rPr>
          <w:rFonts w:ascii="AA Zuehlke" w:hAnsi="AA Zuehlke"/>
          <w:b/>
          <w:bCs/>
          <w:i/>
          <w:iCs/>
          <w:sz w:val="23"/>
          <w:szCs w:val="23"/>
        </w:rPr>
        <w:t>Zühlke und UNIQA holen</w:t>
      </w:r>
      <w:r w:rsidR="00C87B7A" w:rsidRPr="1D9DF2AA">
        <w:rPr>
          <w:rFonts w:ascii="AA Zuehlke" w:hAnsi="AA Zuehlke"/>
          <w:b/>
          <w:bCs/>
          <w:i/>
          <w:iCs/>
          <w:sz w:val="23"/>
          <w:szCs w:val="23"/>
        </w:rPr>
        <w:t xml:space="preserve"> sich den begehrten IT</w:t>
      </w:r>
      <w:r w:rsidR="2C5F05E6" w:rsidRPr="1D9DF2AA">
        <w:rPr>
          <w:rFonts w:ascii="AA Zuehlke" w:hAnsi="AA Zuehlke"/>
          <w:b/>
          <w:bCs/>
          <w:i/>
          <w:iCs/>
          <w:sz w:val="23"/>
          <w:szCs w:val="23"/>
        </w:rPr>
        <w:t>-</w:t>
      </w:r>
      <w:r w:rsidR="00C87B7A" w:rsidRPr="1D9DF2AA">
        <w:rPr>
          <w:rFonts w:ascii="AA Zuehlke" w:hAnsi="AA Zuehlke"/>
          <w:b/>
          <w:bCs/>
          <w:i/>
          <w:iCs/>
          <w:sz w:val="23"/>
          <w:szCs w:val="23"/>
        </w:rPr>
        <w:t xml:space="preserve">Preis </w:t>
      </w:r>
      <w:r w:rsidR="67FB0FF4" w:rsidRPr="1D9DF2AA">
        <w:rPr>
          <w:rFonts w:ascii="AA Zuehlke" w:hAnsi="AA Zuehlke"/>
          <w:b/>
          <w:bCs/>
          <w:i/>
          <w:iCs/>
          <w:sz w:val="23"/>
          <w:szCs w:val="23"/>
        </w:rPr>
        <w:t>“</w:t>
      </w:r>
      <w:r w:rsidR="00C87B7A" w:rsidRPr="1D9DF2AA">
        <w:rPr>
          <w:rFonts w:ascii="AA Zuehlke" w:hAnsi="AA Zuehlke"/>
          <w:b/>
          <w:bCs/>
          <w:i/>
          <w:iCs/>
          <w:sz w:val="23"/>
          <w:szCs w:val="23"/>
        </w:rPr>
        <w:t xml:space="preserve">Microsoft </w:t>
      </w:r>
      <w:proofErr w:type="spellStart"/>
      <w:r w:rsidR="00C87B7A" w:rsidRPr="1D9DF2AA">
        <w:rPr>
          <w:rFonts w:ascii="AA Zuehlke" w:hAnsi="AA Zuehlke"/>
          <w:b/>
          <w:bCs/>
          <w:i/>
          <w:iCs/>
          <w:sz w:val="23"/>
          <w:szCs w:val="23"/>
        </w:rPr>
        <w:t>Visionary</w:t>
      </w:r>
      <w:proofErr w:type="spellEnd"/>
      <w:r w:rsidR="00C87B7A" w:rsidRPr="1D9DF2AA">
        <w:rPr>
          <w:rFonts w:ascii="AA Zuehlke" w:hAnsi="AA Zuehlke"/>
          <w:b/>
          <w:bCs/>
          <w:i/>
          <w:iCs/>
          <w:sz w:val="23"/>
          <w:szCs w:val="23"/>
        </w:rPr>
        <w:t xml:space="preserve"> Award</w:t>
      </w:r>
      <w:r w:rsidR="1AE8DAE7" w:rsidRPr="1D9DF2AA">
        <w:rPr>
          <w:rFonts w:ascii="AA Zuehlke" w:hAnsi="AA Zuehlke"/>
          <w:b/>
          <w:bCs/>
          <w:i/>
          <w:iCs/>
          <w:sz w:val="23"/>
          <w:szCs w:val="23"/>
        </w:rPr>
        <w:t>”</w:t>
      </w:r>
      <w:r w:rsidR="00C87B7A" w:rsidRPr="1D9DF2AA">
        <w:rPr>
          <w:rFonts w:ascii="AA Zuehlke" w:hAnsi="AA Zuehlke"/>
          <w:b/>
          <w:bCs/>
          <w:i/>
          <w:iCs/>
          <w:sz w:val="23"/>
          <w:szCs w:val="23"/>
        </w:rPr>
        <w:t xml:space="preserve"> für den gemeinsam entwickelten</w:t>
      </w:r>
      <w:r w:rsidR="00CF6411" w:rsidRPr="1D9DF2AA">
        <w:rPr>
          <w:rFonts w:ascii="AA Zuehlke" w:hAnsi="AA Zuehlke"/>
          <w:b/>
          <w:bCs/>
          <w:i/>
          <w:iCs/>
          <w:sz w:val="23"/>
          <w:szCs w:val="23"/>
        </w:rPr>
        <w:t xml:space="preserve"> KI</w:t>
      </w:r>
      <w:r w:rsidR="00174669" w:rsidRPr="1D9DF2AA">
        <w:rPr>
          <w:rFonts w:ascii="AA Zuehlke" w:hAnsi="AA Zuehlke"/>
          <w:b/>
          <w:bCs/>
          <w:i/>
          <w:iCs/>
          <w:sz w:val="23"/>
          <w:szCs w:val="23"/>
        </w:rPr>
        <w:t>-Chatbot</w:t>
      </w:r>
      <w:r w:rsidR="00C87B7A" w:rsidRPr="1D9DF2AA">
        <w:rPr>
          <w:rFonts w:ascii="AA Zuehlke" w:hAnsi="AA Zuehlke"/>
          <w:b/>
          <w:bCs/>
          <w:i/>
          <w:iCs/>
          <w:sz w:val="23"/>
          <w:szCs w:val="23"/>
        </w:rPr>
        <w:t>. Dieser</w:t>
      </w:r>
      <w:r w:rsidR="00BA4C65" w:rsidRPr="1D9DF2AA">
        <w:rPr>
          <w:rFonts w:ascii="AA Zuehlke" w:hAnsi="AA Zuehlke"/>
          <w:b/>
          <w:bCs/>
          <w:i/>
          <w:iCs/>
          <w:sz w:val="23"/>
          <w:szCs w:val="23"/>
        </w:rPr>
        <w:t xml:space="preserve"> </w:t>
      </w:r>
      <w:r w:rsidR="002214DF" w:rsidRPr="1D9DF2AA">
        <w:rPr>
          <w:rFonts w:ascii="AA Zuehlke" w:hAnsi="AA Zuehlke"/>
          <w:b/>
          <w:bCs/>
          <w:i/>
          <w:iCs/>
          <w:sz w:val="23"/>
          <w:szCs w:val="23"/>
        </w:rPr>
        <w:t>unterstützt UNIQA Vertriebsmitarbeite</w:t>
      </w:r>
      <w:r w:rsidR="00882291">
        <w:rPr>
          <w:rFonts w:ascii="AA Zuehlke" w:hAnsi="AA Zuehlke"/>
          <w:b/>
          <w:bCs/>
          <w:i/>
          <w:iCs/>
          <w:sz w:val="23"/>
          <w:szCs w:val="23"/>
        </w:rPr>
        <w:t>nd</w:t>
      </w:r>
      <w:r w:rsidR="002214DF" w:rsidRPr="1D9DF2AA">
        <w:rPr>
          <w:rFonts w:ascii="AA Zuehlke" w:hAnsi="AA Zuehlke"/>
          <w:b/>
          <w:bCs/>
          <w:i/>
          <w:iCs/>
          <w:sz w:val="23"/>
          <w:szCs w:val="23"/>
        </w:rPr>
        <w:t>e bei</w:t>
      </w:r>
      <w:r w:rsidR="00B75D3D" w:rsidRPr="1D9DF2AA">
        <w:rPr>
          <w:rFonts w:ascii="AA Zuehlke" w:hAnsi="AA Zuehlke"/>
          <w:b/>
          <w:bCs/>
          <w:i/>
          <w:iCs/>
          <w:sz w:val="23"/>
          <w:szCs w:val="23"/>
        </w:rPr>
        <w:t xml:space="preserve"> Fragen zu </w:t>
      </w:r>
      <w:r w:rsidR="00D96D98" w:rsidRPr="1D9DF2AA">
        <w:rPr>
          <w:rFonts w:ascii="AA Zuehlke" w:hAnsi="AA Zuehlke"/>
          <w:b/>
          <w:bCs/>
          <w:i/>
          <w:iCs/>
          <w:sz w:val="23"/>
          <w:szCs w:val="23"/>
        </w:rPr>
        <w:t>Tarifen und Kostendeckungen</w:t>
      </w:r>
      <w:r w:rsidR="00C87B7A" w:rsidRPr="1D9DF2AA">
        <w:rPr>
          <w:rFonts w:ascii="AA Zuehlke" w:hAnsi="AA Zuehlke"/>
          <w:b/>
          <w:bCs/>
          <w:i/>
          <w:iCs/>
          <w:sz w:val="23"/>
          <w:szCs w:val="23"/>
        </w:rPr>
        <w:t xml:space="preserve"> und konnte schon in der Pilotphase </w:t>
      </w:r>
      <w:r w:rsidR="000B353E" w:rsidRPr="1D9DF2AA">
        <w:rPr>
          <w:rFonts w:ascii="AA Zuehlke" w:hAnsi="AA Zuehlke"/>
          <w:b/>
          <w:bCs/>
          <w:i/>
          <w:iCs/>
          <w:sz w:val="23"/>
          <w:szCs w:val="23"/>
        </w:rPr>
        <w:t>messbaren Nutzen und Akzeptanz generieren</w:t>
      </w:r>
      <w:r w:rsidR="00AF36C3" w:rsidRPr="1D9DF2AA">
        <w:rPr>
          <w:rFonts w:ascii="AA Zuehlke" w:hAnsi="AA Zuehlke"/>
          <w:b/>
          <w:bCs/>
          <w:i/>
          <w:iCs/>
          <w:sz w:val="23"/>
          <w:szCs w:val="23"/>
        </w:rPr>
        <w:t>.</w:t>
      </w:r>
      <w:r w:rsidR="002214DF" w:rsidRPr="1D9DF2AA">
        <w:rPr>
          <w:rFonts w:ascii="AA Zuehlke" w:hAnsi="AA Zuehlke"/>
          <w:i/>
          <w:iCs/>
          <w:sz w:val="23"/>
          <w:szCs w:val="23"/>
        </w:rPr>
        <w:t xml:space="preserve"> </w:t>
      </w:r>
      <w:r w:rsidR="00D96D98" w:rsidRPr="1D9DF2AA">
        <w:rPr>
          <w:rFonts w:ascii="AA Zuehlke" w:hAnsi="AA Zuehlke"/>
          <w:i/>
          <w:iCs/>
          <w:sz w:val="23"/>
          <w:szCs w:val="23"/>
        </w:rPr>
        <w:t xml:space="preserve"> </w:t>
      </w:r>
    </w:p>
    <w:p w14:paraId="73802103" w14:textId="77777777" w:rsidR="00CF6411" w:rsidRDefault="00CF6411" w:rsidP="69494DC9">
      <w:pPr>
        <w:spacing w:line="276" w:lineRule="auto"/>
        <w:jc w:val="both"/>
        <w:rPr>
          <w:rFonts w:ascii="AA Zuehlke" w:hAnsi="AA Zuehlke"/>
          <w:i/>
          <w:iCs/>
          <w:sz w:val="23"/>
          <w:szCs w:val="23"/>
        </w:rPr>
      </w:pPr>
    </w:p>
    <w:p w14:paraId="2C887852" w14:textId="52393E07" w:rsidR="00862F95" w:rsidRDefault="00862F95" w:rsidP="653FF534">
      <w:pPr>
        <w:spacing w:line="276" w:lineRule="auto"/>
        <w:jc w:val="both"/>
        <w:rPr>
          <w:rFonts w:ascii="AA Zuehlke" w:eastAsia="AA Zuehlke" w:hAnsi="AA Zuehlke" w:cs="AA Zuehlke"/>
          <w:color w:val="000000" w:themeColor="text1"/>
          <w:sz w:val="23"/>
          <w:szCs w:val="23"/>
        </w:rPr>
      </w:pPr>
      <w:r w:rsidRPr="653FF534">
        <w:rPr>
          <w:rFonts w:ascii="AA Zuehlke" w:hAnsi="AA Zuehlke"/>
          <w:sz w:val="23"/>
          <w:szCs w:val="23"/>
        </w:rPr>
        <w:t>Der</w:t>
      </w:r>
      <w:r w:rsidR="00007427" w:rsidRPr="653FF534">
        <w:rPr>
          <w:rFonts w:ascii="AA Zuehlke" w:hAnsi="AA Zuehlke"/>
          <w:sz w:val="23"/>
          <w:szCs w:val="23"/>
        </w:rPr>
        <w:t xml:space="preserve"> KI-Chatbot </w:t>
      </w:r>
      <w:r w:rsidRPr="653FF534">
        <w:rPr>
          <w:rFonts w:ascii="AA Zuehlke" w:hAnsi="AA Zuehlke"/>
          <w:sz w:val="23"/>
          <w:szCs w:val="23"/>
        </w:rPr>
        <w:t>überzeugte die Jury</w:t>
      </w:r>
      <w:r w:rsidR="2EC8E045" w:rsidRPr="653FF534">
        <w:rPr>
          <w:rFonts w:ascii="AA Zuehlke" w:hAnsi="AA Zuehlke"/>
          <w:sz w:val="23"/>
          <w:szCs w:val="23"/>
        </w:rPr>
        <w:t xml:space="preserve"> des </w:t>
      </w:r>
      <w:proofErr w:type="spellStart"/>
      <w:r w:rsidR="2EC8E045" w:rsidRPr="653FF534">
        <w:rPr>
          <w:rFonts w:ascii="AA Zuehlke" w:hAnsi="AA Zuehlke"/>
          <w:sz w:val="23"/>
          <w:szCs w:val="23"/>
        </w:rPr>
        <w:t>Visionary</w:t>
      </w:r>
      <w:proofErr w:type="spellEnd"/>
      <w:r w:rsidR="2EC8E045" w:rsidRPr="653FF534">
        <w:rPr>
          <w:rFonts w:ascii="AA Zuehlke" w:hAnsi="AA Zuehlke"/>
          <w:sz w:val="23"/>
          <w:szCs w:val="23"/>
        </w:rPr>
        <w:t xml:space="preserve"> Award</w:t>
      </w:r>
      <w:r w:rsidRPr="653FF534">
        <w:rPr>
          <w:rFonts w:ascii="AA Zuehlke" w:hAnsi="AA Zuehlke"/>
          <w:sz w:val="23"/>
          <w:szCs w:val="23"/>
        </w:rPr>
        <w:t xml:space="preserve"> </w:t>
      </w:r>
      <w:r w:rsidR="008A27EE" w:rsidRPr="653FF534">
        <w:rPr>
          <w:rFonts w:ascii="AA Zuehlke" w:hAnsi="AA Zuehlke"/>
          <w:sz w:val="23"/>
          <w:szCs w:val="23"/>
        </w:rPr>
        <w:t>vor allem</w:t>
      </w:r>
      <w:r w:rsidRPr="653FF534">
        <w:rPr>
          <w:rFonts w:ascii="AA Zuehlke" w:hAnsi="AA Zuehlke"/>
          <w:sz w:val="23"/>
          <w:szCs w:val="23"/>
        </w:rPr>
        <w:t xml:space="preserve"> durch seine</w:t>
      </w:r>
      <w:r w:rsidR="008A27EE" w:rsidRPr="653FF534">
        <w:rPr>
          <w:rFonts w:ascii="AA Zuehlke" w:hAnsi="AA Zuehlke"/>
          <w:sz w:val="23"/>
          <w:szCs w:val="23"/>
        </w:rPr>
        <w:t xml:space="preserve"> zielgerichtete Anwendung, die gemeinsame Umsetzung </w:t>
      </w:r>
      <w:r w:rsidR="000A6FC3" w:rsidRPr="653FF534">
        <w:rPr>
          <w:rFonts w:ascii="AA Zuehlke" w:hAnsi="AA Zuehlke"/>
          <w:sz w:val="23"/>
          <w:szCs w:val="23"/>
        </w:rPr>
        <w:t>im Co-</w:t>
      </w:r>
      <w:proofErr w:type="spellStart"/>
      <w:r w:rsidR="000A6FC3" w:rsidRPr="653FF534">
        <w:rPr>
          <w:rFonts w:ascii="AA Zuehlke" w:hAnsi="AA Zuehlke"/>
          <w:sz w:val="23"/>
          <w:szCs w:val="23"/>
        </w:rPr>
        <w:t>Creation</w:t>
      </w:r>
      <w:proofErr w:type="spellEnd"/>
      <w:r w:rsidR="000A6FC3" w:rsidRPr="653FF534">
        <w:rPr>
          <w:rFonts w:ascii="AA Zuehlke" w:hAnsi="AA Zuehlke"/>
          <w:sz w:val="23"/>
          <w:szCs w:val="23"/>
        </w:rPr>
        <w:t>-Prozess</w:t>
      </w:r>
      <w:r w:rsidR="2E61F38B" w:rsidRPr="653FF534">
        <w:rPr>
          <w:rFonts w:ascii="AA Zuehlke" w:hAnsi="AA Zuehlke"/>
          <w:sz w:val="23"/>
          <w:szCs w:val="23"/>
        </w:rPr>
        <w:t>, d</w:t>
      </w:r>
      <w:r w:rsidR="179B87C6" w:rsidRPr="653FF534">
        <w:rPr>
          <w:rFonts w:ascii="AA Zuehlke" w:hAnsi="AA Zuehlke"/>
          <w:sz w:val="23"/>
          <w:szCs w:val="23"/>
        </w:rPr>
        <w:t xml:space="preserve">en </w:t>
      </w:r>
      <w:r w:rsidR="2E61F38B" w:rsidRPr="653FF534">
        <w:rPr>
          <w:rFonts w:ascii="AA Zuehlke" w:hAnsi="AA Zuehlke"/>
          <w:sz w:val="23"/>
          <w:szCs w:val="23"/>
        </w:rPr>
        <w:t>sofortige</w:t>
      </w:r>
      <w:r w:rsidR="2A725326" w:rsidRPr="653FF534">
        <w:rPr>
          <w:rFonts w:ascii="AA Zuehlke" w:hAnsi="AA Zuehlke"/>
          <w:sz w:val="23"/>
          <w:szCs w:val="23"/>
        </w:rPr>
        <w:t>n</w:t>
      </w:r>
      <w:r w:rsidR="2E61F38B" w:rsidRPr="653FF534">
        <w:rPr>
          <w:rFonts w:ascii="AA Zuehlke" w:hAnsi="AA Zuehlke"/>
          <w:sz w:val="23"/>
          <w:szCs w:val="23"/>
        </w:rPr>
        <w:t xml:space="preserve"> Kundensupport</w:t>
      </w:r>
      <w:r w:rsidR="00007427" w:rsidRPr="653FF534">
        <w:rPr>
          <w:rFonts w:ascii="AA Zuehlke" w:hAnsi="AA Zuehlke"/>
          <w:sz w:val="23"/>
          <w:szCs w:val="23"/>
        </w:rPr>
        <w:t xml:space="preserve"> und die messbaren, positiven Ergebnisse. „</w:t>
      </w:r>
      <w:r w:rsidR="4E129F47" w:rsidRPr="653FF534">
        <w:rPr>
          <w:rFonts w:ascii="AA Zuehlke" w:hAnsi="AA Zuehlke"/>
          <w:sz w:val="23"/>
          <w:szCs w:val="23"/>
        </w:rPr>
        <w:t xml:space="preserve">Der </w:t>
      </w:r>
      <w:proofErr w:type="spellStart"/>
      <w:r w:rsidR="4E129F47" w:rsidRPr="653FF534">
        <w:rPr>
          <w:rFonts w:ascii="AA Zuehlke" w:hAnsi="AA Zuehlke"/>
          <w:sz w:val="23"/>
          <w:szCs w:val="23"/>
        </w:rPr>
        <w:t>Visionary</w:t>
      </w:r>
      <w:proofErr w:type="spellEnd"/>
      <w:r w:rsidR="4E129F47" w:rsidRPr="653FF534">
        <w:rPr>
          <w:rFonts w:ascii="AA Zuehlke" w:hAnsi="AA Zuehlke"/>
          <w:sz w:val="23"/>
          <w:szCs w:val="23"/>
        </w:rPr>
        <w:t xml:space="preserve"> Award würdigt die Inspiration und Pionierleistung in der Versicherungsbranche</w:t>
      </w:r>
      <w:r w:rsidR="0089368D" w:rsidRPr="653FF534">
        <w:rPr>
          <w:rFonts w:ascii="AA Zuehlke" w:hAnsi="AA Zuehlke"/>
          <w:sz w:val="23"/>
          <w:szCs w:val="23"/>
        </w:rPr>
        <w:t>“, s</w:t>
      </w:r>
      <w:r w:rsidRPr="653FF534">
        <w:rPr>
          <w:rFonts w:ascii="AA Zuehlke" w:hAnsi="AA Zuehlke"/>
          <w:sz w:val="23"/>
          <w:szCs w:val="23"/>
        </w:rPr>
        <w:t>o die Jurybegründung bei der Preisverleihung</w:t>
      </w:r>
      <w:r w:rsidR="004641AB" w:rsidRPr="653FF534">
        <w:rPr>
          <w:rFonts w:ascii="AA Zuehlke" w:hAnsi="AA Zuehlke"/>
          <w:sz w:val="23"/>
          <w:szCs w:val="23"/>
        </w:rPr>
        <w:t xml:space="preserve"> des </w:t>
      </w:r>
      <w:r w:rsidR="00341779" w:rsidRPr="653FF534">
        <w:rPr>
          <w:rFonts w:ascii="AA Zuehlke" w:hAnsi="AA Zuehlke"/>
          <w:sz w:val="23"/>
          <w:szCs w:val="23"/>
        </w:rPr>
        <w:t xml:space="preserve">Microsoft </w:t>
      </w:r>
      <w:proofErr w:type="spellStart"/>
      <w:r w:rsidR="00341779" w:rsidRPr="653FF534">
        <w:rPr>
          <w:rFonts w:ascii="AA Zuehlke" w:hAnsi="AA Zuehlke"/>
          <w:sz w:val="23"/>
          <w:szCs w:val="23"/>
        </w:rPr>
        <w:t>Visionary</w:t>
      </w:r>
      <w:proofErr w:type="spellEnd"/>
      <w:r w:rsidR="00341779" w:rsidRPr="653FF534">
        <w:rPr>
          <w:rFonts w:ascii="AA Zuehlke" w:hAnsi="AA Zuehlke"/>
          <w:sz w:val="23"/>
          <w:szCs w:val="23"/>
        </w:rPr>
        <w:t xml:space="preserve"> Award</w:t>
      </w:r>
      <w:r w:rsidRPr="653FF534">
        <w:rPr>
          <w:rFonts w:ascii="AA Zuehlke" w:hAnsi="AA Zuehlke"/>
          <w:sz w:val="23"/>
          <w:szCs w:val="23"/>
        </w:rPr>
        <w:t>.</w:t>
      </w:r>
      <w:r w:rsidR="00363901" w:rsidRPr="653FF534">
        <w:rPr>
          <w:rFonts w:ascii="AA Zuehlke" w:hAnsi="AA Zuehlke"/>
          <w:sz w:val="23"/>
          <w:szCs w:val="23"/>
        </w:rPr>
        <w:t xml:space="preserve"> </w:t>
      </w:r>
      <w:r w:rsidR="2282E912" w:rsidRPr="653FF534">
        <w:rPr>
          <w:rFonts w:ascii="AA Zuehlke" w:eastAsia="AA Zuehlke" w:hAnsi="AA Zuehlke" w:cs="AA Zuehlke"/>
          <w:color w:val="000000" w:themeColor="text1"/>
          <w:sz w:val="23"/>
          <w:szCs w:val="23"/>
        </w:rPr>
        <w:t xml:space="preserve">Tatsächlich steht beim KI-Chatbot der Nutzen für die Anwender*innen im Mittelpunkt. “Die Auszeichnung bestätigt uns, dass KI-Projekte dann erfolgreich sind, wenn sie erstens einen Nutzen bieten – in dem Fall klarer </w:t>
      </w:r>
      <w:proofErr w:type="spellStart"/>
      <w:r w:rsidR="2282E912" w:rsidRPr="653FF534">
        <w:rPr>
          <w:rFonts w:ascii="AA Zuehlke" w:eastAsia="AA Zuehlke" w:hAnsi="AA Zuehlke" w:cs="AA Zuehlke"/>
          <w:color w:val="000000" w:themeColor="text1"/>
          <w:sz w:val="23"/>
          <w:szCs w:val="23"/>
        </w:rPr>
        <w:t>Effizenzgewinn</w:t>
      </w:r>
      <w:proofErr w:type="spellEnd"/>
      <w:r w:rsidR="2282E912" w:rsidRPr="653FF534">
        <w:rPr>
          <w:rFonts w:ascii="AA Zuehlke" w:eastAsia="AA Zuehlke" w:hAnsi="AA Zuehlke" w:cs="AA Zuehlke"/>
          <w:color w:val="000000" w:themeColor="text1"/>
          <w:sz w:val="23"/>
          <w:szCs w:val="23"/>
        </w:rPr>
        <w:t xml:space="preserve"> und absolute Zuverlässigkeit – und zweitens, wenn sie bei den Menschen im Unternehmen die Begeisterung für Technologie und Innovation wecken können. Beides ist beim KI-Chatbot, den wir gemeinsam mit UNIQA entwickelt haben, extrem gut gelungen”, sagt </w:t>
      </w:r>
      <w:r w:rsidR="16749C69" w:rsidRPr="653FF534">
        <w:rPr>
          <w:rFonts w:ascii="AA Zuehlke" w:eastAsia="AA Zuehlke" w:hAnsi="AA Zuehlke" w:cs="AA Zuehlke"/>
          <w:color w:val="000000" w:themeColor="text1"/>
          <w:sz w:val="23"/>
          <w:szCs w:val="23"/>
        </w:rPr>
        <w:t xml:space="preserve">Helmut </w:t>
      </w:r>
      <w:proofErr w:type="spellStart"/>
      <w:r w:rsidR="16749C69" w:rsidRPr="653FF534">
        <w:rPr>
          <w:rFonts w:ascii="AA Zuehlke" w:eastAsia="AA Zuehlke" w:hAnsi="AA Zuehlke" w:cs="AA Zuehlke"/>
          <w:color w:val="000000" w:themeColor="text1"/>
          <w:sz w:val="23"/>
          <w:szCs w:val="23"/>
        </w:rPr>
        <w:t>Taumberger</w:t>
      </w:r>
      <w:proofErr w:type="spellEnd"/>
      <w:r w:rsidR="2282E912" w:rsidRPr="653FF534">
        <w:rPr>
          <w:rFonts w:ascii="AA Zuehlke" w:eastAsia="AA Zuehlke" w:hAnsi="AA Zuehlke" w:cs="AA Zuehlke"/>
          <w:color w:val="000000" w:themeColor="text1"/>
          <w:sz w:val="23"/>
          <w:szCs w:val="23"/>
        </w:rPr>
        <w:t xml:space="preserve">, </w:t>
      </w:r>
      <w:r w:rsidR="5DAF5B55" w:rsidRPr="653FF534">
        <w:rPr>
          <w:rFonts w:ascii="AA Zuehlke" w:eastAsia="AA Zuehlke" w:hAnsi="AA Zuehlke" w:cs="AA Zuehlke"/>
          <w:color w:val="000000" w:themeColor="text1"/>
          <w:sz w:val="23"/>
          <w:szCs w:val="23"/>
        </w:rPr>
        <w:t xml:space="preserve">Managing </w:t>
      </w:r>
      <w:proofErr w:type="spellStart"/>
      <w:r w:rsidR="5DAF5B55" w:rsidRPr="653FF534">
        <w:rPr>
          <w:rFonts w:ascii="AA Zuehlke" w:eastAsia="AA Zuehlke" w:hAnsi="AA Zuehlke" w:cs="AA Zuehlke"/>
          <w:color w:val="000000" w:themeColor="text1"/>
          <w:sz w:val="23"/>
          <w:szCs w:val="23"/>
        </w:rPr>
        <w:t>Director</w:t>
      </w:r>
      <w:proofErr w:type="spellEnd"/>
      <w:r w:rsidR="5DAF5B55" w:rsidRPr="653FF534">
        <w:rPr>
          <w:rFonts w:ascii="AA Zuehlke" w:eastAsia="AA Zuehlke" w:hAnsi="AA Zuehlke" w:cs="AA Zuehlke"/>
          <w:color w:val="000000" w:themeColor="text1"/>
          <w:sz w:val="23"/>
          <w:szCs w:val="23"/>
        </w:rPr>
        <w:t xml:space="preserve"> </w:t>
      </w:r>
      <w:proofErr w:type="spellStart"/>
      <w:r w:rsidR="5DAF5B55" w:rsidRPr="653FF534">
        <w:rPr>
          <w:rFonts w:ascii="AA Zuehlke" w:eastAsia="AA Zuehlke" w:hAnsi="AA Zuehlke" w:cs="AA Zuehlke"/>
          <w:color w:val="000000" w:themeColor="text1"/>
          <w:sz w:val="23"/>
          <w:szCs w:val="23"/>
        </w:rPr>
        <w:t>Markets</w:t>
      </w:r>
      <w:proofErr w:type="spellEnd"/>
      <w:r w:rsidR="5DAF5B55" w:rsidRPr="653FF534">
        <w:rPr>
          <w:rFonts w:ascii="AA Zuehlke" w:eastAsia="AA Zuehlke" w:hAnsi="AA Zuehlke" w:cs="AA Zuehlke"/>
          <w:color w:val="000000" w:themeColor="text1"/>
          <w:sz w:val="23"/>
          <w:szCs w:val="23"/>
        </w:rPr>
        <w:t xml:space="preserve"> bei</w:t>
      </w:r>
      <w:r w:rsidR="2282E912" w:rsidRPr="653FF534">
        <w:rPr>
          <w:rFonts w:ascii="AA Zuehlke" w:eastAsia="AA Zuehlke" w:hAnsi="AA Zuehlke" w:cs="AA Zuehlke"/>
          <w:color w:val="000000" w:themeColor="text1"/>
          <w:sz w:val="23"/>
          <w:szCs w:val="23"/>
        </w:rPr>
        <w:t xml:space="preserve"> Zühlke Österreich.</w:t>
      </w:r>
    </w:p>
    <w:p w14:paraId="48823216" w14:textId="2504429F" w:rsidR="1D9DF2AA" w:rsidRDefault="1D9DF2AA" w:rsidP="1D9DF2AA">
      <w:pPr>
        <w:spacing w:line="276" w:lineRule="auto"/>
        <w:jc w:val="both"/>
        <w:rPr>
          <w:rFonts w:ascii="AA Zuehlke" w:eastAsia="AA Zuehlke" w:hAnsi="AA Zuehlke" w:cs="AA Zuehlke"/>
          <w:color w:val="000000" w:themeColor="text1"/>
          <w:sz w:val="23"/>
          <w:szCs w:val="23"/>
        </w:rPr>
      </w:pPr>
    </w:p>
    <w:p w14:paraId="39214E47" w14:textId="46250E6E" w:rsidR="479486BE" w:rsidRDefault="479486BE" w:rsidP="1D9DF2AA">
      <w:pPr>
        <w:spacing w:line="276" w:lineRule="auto"/>
        <w:jc w:val="both"/>
        <w:rPr>
          <w:rFonts w:ascii="AA Zuehlke" w:eastAsia="AA Zuehlke" w:hAnsi="AA Zuehlke" w:cs="AA Zuehlke"/>
          <w:color w:val="000000" w:themeColor="text1"/>
          <w:sz w:val="23"/>
          <w:szCs w:val="23"/>
        </w:rPr>
      </w:pPr>
      <w:r w:rsidRPr="1D9DF2AA">
        <w:rPr>
          <w:rFonts w:ascii="AA Zuehlke" w:eastAsia="AA Zuehlke" w:hAnsi="AA Zuehlke" w:cs="AA Zuehlke"/>
          <w:b/>
          <w:bCs/>
          <w:color w:val="000000" w:themeColor="text1"/>
          <w:sz w:val="23"/>
          <w:szCs w:val="23"/>
        </w:rPr>
        <w:t>Best Practice Beispiel UNIQA KI-Chatbot</w:t>
      </w:r>
    </w:p>
    <w:p w14:paraId="33A5F653" w14:textId="5580494F" w:rsidR="479486BE" w:rsidRDefault="479486BE" w:rsidP="1D9DF2AA">
      <w:pPr>
        <w:spacing w:line="276" w:lineRule="auto"/>
        <w:jc w:val="both"/>
        <w:rPr>
          <w:rFonts w:ascii="AA Zuehlke" w:eastAsia="AA Zuehlke" w:hAnsi="AA Zuehlke" w:cs="AA Zuehlke"/>
          <w:color w:val="000000" w:themeColor="text1"/>
          <w:sz w:val="23"/>
          <w:szCs w:val="23"/>
        </w:rPr>
      </w:pPr>
      <w:r w:rsidRPr="1D9DF2AA">
        <w:rPr>
          <w:rFonts w:ascii="AA Zuehlke" w:eastAsia="AA Zuehlke" w:hAnsi="AA Zuehlke" w:cs="AA Zuehlke"/>
          <w:color w:val="000000" w:themeColor="text1"/>
          <w:sz w:val="23"/>
          <w:szCs w:val="23"/>
        </w:rPr>
        <w:t>Die Anforderung an den KI-Chatbot war klar: Entlastung der Vertriebsmitarbeite</w:t>
      </w:r>
      <w:r w:rsidR="00882291">
        <w:rPr>
          <w:rFonts w:ascii="AA Zuehlke" w:eastAsia="AA Zuehlke" w:hAnsi="AA Zuehlke" w:cs="AA Zuehlke"/>
          <w:color w:val="000000" w:themeColor="text1"/>
          <w:sz w:val="23"/>
          <w:szCs w:val="23"/>
        </w:rPr>
        <w:t>nde</w:t>
      </w:r>
      <w:r w:rsidRPr="1D9DF2AA">
        <w:rPr>
          <w:rFonts w:ascii="AA Zuehlke" w:eastAsia="AA Zuehlke" w:hAnsi="AA Zuehlke" w:cs="AA Zuehlke"/>
          <w:color w:val="000000" w:themeColor="text1"/>
          <w:sz w:val="23"/>
          <w:szCs w:val="23"/>
        </w:rPr>
        <w:t xml:space="preserve"> bei Fragen zu Tarifen und Versicherungsleistungen. Aktuell fallen im Durchschnitt fünf bis zehn Minuten pro Anfrage an. Dieser zeitaufwendige und fehleranfällige Teil der täglichen Arbeit sollte an eine KI-Lösung ausgelagert werden. In einem gemeinsamen Pilotprojekt haben Innovationsberater Zühlke Österreich und UNIQA einen KI-Chatbot entwickelt, der die aufwändige Dokumentensuche deutlich effektiver macht. Der natürlich-sprachige Chat findet die richtige Antwort in den Tarifdokumenten und verweist zudem auf die entsprechenden Passagen zur Überprüfung der Richtigkeit.</w:t>
      </w:r>
    </w:p>
    <w:p w14:paraId="2B016EE5" w14:textId="77777777" w:rsidR="00882291" w:rsidRDefault="00882291" w:rsidP="653FF534">
      <w:pPr>
        <w:spacing w:line="276" w:lineRule="auto"/>
        <w:jc w:val="both"/>
        <w:rPr>
          <w:rFonts w:ascii="AA Zuehlke" w:eastAsia="AA Zuehlke" w:hAnsi="AA Zuehlke" w:cs="AA Zuehlke"/>
          <w:color w:val="000000" w:themeColor="text1"/>
          <w:sz w:val="23"/>
          <w:szCs w:val="23"/>
        </w:rPr>
      </w:pPr>
    </w:p>
    <w:p w14:paraId="199581BD" w14:textId="15469D53" w:rsidR="479486BE" w:rsidRDefault="479486BE" w:rsidP="1D9DF2AA">
      <w:pPr>
        <w:pStyle w:val="paragraph"/>
        <w:spacing w:before="0" w:beforeAutospacing="0" w:after="0" w:afterAutospacing="0" w:line="276" w:lineRule="auto"/>
        <w:rPr>
          <w:rFonts w:ascii="AA Zuehlke" w:eastAsia="AA Zuehlke" w:hAnsi="AA Zuehlke" w:cs="AA Zuehlke"/>
          <w:color w:val="000000" w:themeColor="text1"/>
          <w:sz w:val="23"/>
          <w:szCs w:val="23"/>
        </w:rPr>
      </w:pPr>
      <w:proofErr w:type="spellStart"/>
      <w:r w:rsidRPr="1D9DF2AA">
        <w:rPr>
          <w:rFonts w:ascii="AA Zuehlke" w:eastAsia="AA Zuehlke" w:hAnsi="AA Zuehlke" w:cs="AA Zuehlke"/>
          <w:b/>
          <w:bCs/>
          <w:color w:val="000000" w:themeColor="text1"/>
          <w:sz w:val="23"/>
          <w:szCs w:val="23"/>
        </w:rPr>
        <w:t>Pilotuser:innen</w:t>
      </w:r>
      <w:proofErr w:type="spellEnd"/>
      <w:r w:rsidRPr="1D9DF2AA">
        <w:rPr>
          <w:rFonts w:ascii="AA Zuehlke" w:eastAsia="AA Zuehlke" w:hAnsi="AA Zuehlke" w:cs="AA Zuehlke"/>
          <w:b/>
          <w:bCs/>
          <w:color w:val="000000" w:themeColor="text1"/>
          <w:sz w:val="23"/>
          <w:szCs w:val="23"/>
        </w:rPr>
        <w:t xml:space="preserve"> bewerteten Chatbot als hilfreiche Unterstützung</w:t>
      </w:r>
    </w:p>
    <w:p w14:paraId="71BA38A4" w14:textId="2BC2D438" w:rsidR="479486BE" w:rsidRDefault="479486BE" w:rsidP="1D9DF2AA">
      <w:pPr>
        <w:pStyle w:val="paragraph"/>
        <w:spacing w:before="0" w:beforeAutospacing="0" w:after="0" w:afterAutospacing="0" w:line="276" w:lineRule="auto"/>
        <w:rPr>
          <w:rFonts w:ascii="AA Zuehlke" w:eastAsia="AA Zuehlke" w:hAnsi="AA Zuehlke" w:cs="AA Zuehlke"/>
          <w:color w:val="000000" w:themeColor="text1"/>
          <w:sz w:val="23"/>
          <w:szCs w:val="23"/>
        </w:rPr>
      </w:pPr>
      <w:r w:rsidRPr="1D9DF2AA">
        <w:rPr>
          <w:rFonts w:ascii="AA Zuehlke" w:eastAsia="AA Zuehlke" w:hAnsi="AA Zuehlke" w:cs="AA Zuehlke"/>
          <w:color w:val="000000" w:themeColor="text1"/>
          <w:sz w:val="23"/>
          <w:szCs w:val="23"/>
        </w:rPr>
        <w:t xml:space="preserve">Das Ergebnis: Je nach eingesetztem Chat-Modell konnte eine Antwortzeit von zwei Sekunden erreicht werden, bei einer marginalen Fehlerquote. 80% der Pilotuser*innen bewerteten den </w:t>
      </w:r>
      <w:r w:rsidRPr="1D9DF2AA">
        <w:rPr>
          <w:rFonts w:ascii="AA Zuehlke" w:eastAsia="AA Zuehlke" w:hAnsi="AA Zuehlke" w:cs="AA Zuehlke"/>
          <w:color w:val="000000" w:themeColor="text1"/>
          <w:sz w:val="23"/>
          <w:szCs w:val="23"/>
        </w:rPr>
        <w:lastRenderedPageBreak/>
        <w:t xml:space="preserve">Chatbot als hilfreiche Unterstützung und würden diesen auch weiterempfehlen. Nach der erfolgreichen Pilotphase wird aktuell die Implementierung bei UNIQA geplant. Für die Jury ein Best Practice Beispiel, das sie jetzt mit dem begehrten </w:t>
      </w:r>
      <w:proofErr w:type="spellStart"/>
      <w:r w:rsidR="00001CBF">
        <w:rPr>
          <w:rFonts w:ascii="AA Zuehlke" w:eastAsia="AA Zuehlke" w:hAnsi="AA Zuehlke" w:cs="AA Zuehlke"/>
          <w:color w:val="000000" w:themeColor="text1"/>
          <w:sz w:val="23"/>
          <w:szCs w:val="23"/>
        </w:rPr>
        <w:t>Visionary</w:t>
      </w:r>
      <w:proofErr w:type="spellEnd"/>
      <w:r w:rsidR="00001CBF">
        <w:rPr>
          <w:rFonts w:ascii="AA Zuehlke" w:eastAsia="AA Zuehlke" w:hAnsi="AA Zuehlke" w:cs="AA Zuehlke"/>
          <w:color w:val="000000" w:themeColor="text1"/>
          <w:sz w:val="23"/>
          <w:szCs w:val="23"/>
        </w:rPr>
        <w:t xml:space="preserve"> Award</w:t>
      </w:r>
      <w:r w:rsidRPr="1D9DF2AA">
        <w:rPr>
          <w:rFonts w:ascii="AA Zuehlke" w:eastAsia="AA Zuehlke" w:hAnsi="AA Zuehlke" w:cs="AA Zuehlke"/>
          <w:color w:val="000000" w:themeColor="text1"/>
          <w:sz w:val="23"/>
          <w:szCs w:val="23"/>
        </w:rPr>
        <w:t xml:space="preserve"> belohnte.</w:t>
      </w:r>
    </w:p>
    <w:p w14:paraId="24B5CC52" w14:textId="3620956B" w:rsidR="1D9DF2AA" w:rsidRDefault="1D9DF2AA" w:rsidP="1D9DF2AA">
      <w:pPr>
        <w:spacing w:after="0" w:line="276" w:lineRule="auto"/>
        <w:rPr>
          <w:rFonts w:ascii="AA Zuehlke" w:eastAsia="AA Zuehlke" w:hAnsi="AA Zuehlke" w:cs="AA Zuehlke"/>
          <w:color w:val="000000" w:themeColor="text1"/>
          <w:sz w:val="23"/>
          <w:szCs w:val="23"/>
        </w:rPr>
      </w:pPr>
    </w:p>
    <w:p w14:paraId="018E8775" w14:textId="77FCCAE8" w:rsidR="479486BE" w:rsidRDefault="479486BE" w:rsidP="1D9DF2AA">
      <w:pPr>
        <w:pStyle w:val="paragraph"/>
        <w:spacing w:before="0" w:beforeAutospacing="0" w:after="0" w:afterAutospacing="0" w:line="276" w:lineRule="auto"/>
        <w:rPr>
          <w:rFonts w:ascii="AA Zuehlke" w:eastAsia="AA Zuehlke" w:hAnsi="AA Zuehlke" w:cs="AA Zuehlke"/>
          <w:color w:val="000000" w:themeColor="text1"/>
          <w:sz w:val="23"/>
          <w:szCs w:val="23"/>
        </w:rPr>
      </w:pPr>
      <w:r w:rsidRPr="1D9DF2AA">
        <w:rPr>
          <w:rFonts w:ascii="AA Zuehlke" w:eastAsia="AA Zuehlke" w:hAnsi="AA Zuehlke" w:cs="AA Zuehlke"/>
          <w:b/>
          <w:bCs/>
          <w:color w:val="000000" w:themeColor="text1"/>
          <w:sz w:val="23"/>
          <w:szCs w:val="23"/>
        </w:rPr>
        <w:t>Meilensteine für Erfolg</w:t>
      </w:r>
    </w:p>
    <w:p w14:paraId="07A1B402" w14:textId="77777777" w:rsidR="00345B61" w:rsidRDefault="479486BE" w:rsidP="653FF534">
      <w:pPr>
        <w:pStyle w:val="paragraph"/>
        <w:spacing w:before="0" w:beforeAutospacing="0" w:after="0" w:afterAutospacing="0" w:line="276" w:lineRule="auto"/>
        <w:rPr>
          <w:rFonts w:ascii="AA Zuehlke" w:eastAsia="AA Zuehlke" w:hAnsi="AA Zuehlke" w:cs="AA Zuehlke"/>
          <w:color w:val="000000" w:themeColor="text1"/>
          <w:sz w:val="23"/>
          <w:szCs w:val="23"/>
        </w:rPr>
      </w:pPr>
      <w:r w:rsidRPr="653FF534">
        <w:rPr>
          <w:rFonts w:ascii="AA Zuehlke" w:eastAsia="AA Zuehlke" w:hAnsi="AA Zuehlke" w:cs="AA Zuehlke"/>
          <w:color w:val="000000" w:themeColor="text1"/>
          <w:sz w:val="23"/>
          <w:szCs w:val="23"/>
        </w:rPr>
        <w:t>Entscheidend für den Erfolg des Projektes ist für Zühlke und UNIQA vor allem die Co-</w:t>
      </w:r>
      <w:proofErr w:type="spellStart"/>
      <w:r w:rsidRPr="653FF534">
        <w:rPr>
          <w:rFonts w:ascii="AA Zuehlke" w:eastAsia="AA Zuehlke" w:hAnsi="AA Zuehlke" w:cs="AA Zuehlke"/>
          <w:color w:val="000000" w:themeColor="text1"/>
          <w:sz w:val="23"/>
          <w:szCs w:val="23"/>
        </w:rPr>
        <w:t>Creation</w:t>
      </w:r>
      <w:proofErr w:type="spellEnd"/>
      <w:r w:rsidRPr="653FF534">
        <w:rPr>
          <w:rFonts w:ascii="AA Zuehlke" w:eastAsia="AA Zuehlke" w:hAnsi="AA Zuehlke" w:cs="AA Zuehlke"/>
          <w:color w:val="000000" w:themeColor="text1"/>
          <w:sz w:val="23"/>
          <w:szCs w:val="23"/>
        </w:rPr>
        <w:t xml:space="preserve">. „Uns war neben der Geschwindigkeit vor allem die Antwortqualität wichtig. Durch einen Feedbackprozess mit den Userinnen und Usern können wir die Antwortqualität regelmäßig prüfen und verbessern“, berichtet Michael Rurländer, Engagement Manager bei Zühlke und verantwortlich für die gemeinsame Entwicklung des KI-Chatbots. </w:t>
      </w:r>
    </w:p>
    <w:p w14:paraId="27E93448" w14:textId="6C5437EA" w:rsidR="00C72817" w:rsidRPr="00C72817" w:rsidRDefault="00C72817" w:rsidP="00C72817">
      <w:pPr>
        <w:pStyle w:val="paragraph"/>
        <w:spacing w:line="276" w:lineRule="auto"/>
        <w:rPr>
          <w:rFonts w:ascii="AA Zuehlke" w:eastAsia="AA Zuehlke" w:hAnsi="AA Zuehlke" w:cs="AA Zuehlke"/>
          <w:color w:val="000000" w:themeColor="text1"/>
          <w:sz w:val="23"/>
          <w:szCs w:val="23"/>
        </w:rPr>
      </w:pPr>
      <w:r w:rsidRPr="00C72817">
        <w:rPr>
          <w:rFonts w:ascii="AA Zuehlke" w:eastAsia="AA Zuehlke" w:hAnsi="AA Zuehlke" w:cs="AA Zuehlke"/>
          <w:color w:val="000000" w:themeColor="text1"/>
          <w:sz w:val="23"/>
          <w:szCs w:val="23"/>
        </w:rPr>
        <w:t xml:space="preserve">Für UNIQA zählt die Arbeitsentlastung der Mitarbeitenden im Vertrieb und das bessere Service für die Kund:innen. Denn die wesentliche Frage „Was habe ich versichert / was ist gedeckt“ kann nun rascher beantwortet werden. „Der KI-Chatbot kann unsere Kolleginnen und Kollegen im Vertrieb für ihre eigentliche Aufgabe freispielen: Die individuelle und persönliche Beratung. „Auch wenn es sich vielleicht ungewöhnlich anhört – bei dem Projekt ermöglicht Künstliche Intelligenz eine menschlichere Interaktion. Denn die Beraterinnen und Berater haben dank der technischen Unterstützung mehr Zeit sich intensiv um die Anliegen der Kundinnen und Kunden zu kümmern“, erläutert Martin Köhler (Leiter Produktmanagement Retail </w:t>
      </w:r>
      <w:proofErr w:type="spellStart"/>
      <w:r w:rsidRPr="00C72817">
        <w:rPr>
          <w:rFonts w:ascii="AA Zuehlke" w:eastAsia="AA Zuehlke" w:hAnsi="AA Zuehlke" w:cs="AA Zuehlke"/>
          <w:color w:val="000000" w:themeColor="text1"/>
          <w:sz w:val="23"/>
          <w:szCs w:val="23"/>
        </w:rPr>
        <w:t>Sach</w:t>
      </w:r>
      <w:proofErr w:type="spellEnd"/>
      <w:r w:rsidRPr="00C72817">
        <w:rPr>
          <w:rFonts w:ascii="AA Zuehlke" w:eastAsia="AA Zuehlke" w:hAnsi="AA Zuehlke" w:cs="AA Zuehlke"/>
          <w:color w:val="000000" w:themeColor="text1"/>
          <w:sz w:val="23"/>
          <w:szCs w:val="23"/>
        </w:rPr>
        <w:t xml:space="preserve"> UNIQA) den Hintergrund des Projekts. Andreas Magenschab (Head </w:t>
      </w:r>
      <w:proofErr w:type="spellStart"/>
      <w:r w:rsidRPr="00C72817">
        <w:rPr>
          <w:rFonts w:ascii="AA Zuehlke" w:eastAsia="AA Zuehlke" w:hAnsi="AA Zuehlke" w:cs="AA Zuehlke"/>
          <w:color w:val="000000" w:themeColor="text1"/>
          <w:sz w:val="23"/>
          <w:szCs w:val="23"/>
        </w:rPr>
        <w:t>of</w:t>
      </w:r>
      <w:proofErr w:type="spellEnd"/>
      <w:r w:rsidRPr="00C72817">
        <w:rPr>
          <w:rFonts w:ascii="AA Zuehlke" w:eastAsia="AA Zuehlke" w:hAnsi="AA Zuehlke" w:cs="AA Zuehlke"/>
          <w:color w:val="000000" w:themeColor="text1"/>
          <w:sz w:val="23"/>
          <w:szCs w:val="23"/>
        </w:rPr>
        <w:t xml:space="preserve"> UNIQA Group Data &amp; Analytics) </w:t>
      </w:r>
      <w:proofErr w:type="spellStart"/>
      <w:r w:rsidRPr="00C72817">
        <w:rPr>
          <w:rFonts w:ascii="AA Zuehlke" w:eastAsia="AA Zuehlke" w:hAnsi="AA Zuehlke" w:cs="AA Zuehlke"/>
          <w:color w:val="000000" w:themeColor="text1"/>
          <w:sz w:val="23"/>
          <w:szCs w:val="23"/>
        </w:rPr>
        <w:t>ergänzt:„Es</w:t>
      </w:r>
      <w:proofErr w:type="spellEnd"/>
      <w:r w:rsidRPr="00C72817">
        <w:rPr>
          <w:rFonts w:ascii="AA Zuehlke" w:eastAsia="AA Zuehlke" w:hAnsi="AA Zuehlke" w:cs="AA Zuehlke"/>
          <w:color w:val="000000" w:themeColor="text1"/>
          <w:sz w:val="23"/>
          <w:szCs w:val="23"/>
        </w:rPr>
        <w:t xml:space="preserve"> freut uns sehr mit dem erfolgreichen Projekt einen konkreten Anwendungsfall für generative KI bei UNIQA etabliert zu haben. Wir werden dieses Lösungsmuster in Zukunft weiter verfolgen – zum Nutzen unserer Kundinnen und Kunden, Mitarbeiterinnen und Mitarbeiter sowie und Partnerinnen und Partner.“</w:t>
      </w:r>
    </w:p>
    <w:p w14:paraId="093C7B65" w14:textId="7EDB2A9D" w:rsidR="1D9DF2AA" w:rsidRDefault="1D9DF2AA" w:rsidP="1D9DF2AA">
      <w:pPr>
        <w:pStyle w:val="paragraph"/>
        <w:spacing w:before="0" w:beforeAutospacing="0" w:after="0" w:afterAutospacing="0" w:line="276" w:lineRule="auto"/>
        <w:rPr>
          <w:rFonts w:ascii="AA Zuehlke" w:eastAsia="AA Zuehlke" w:hAnsi="AA Zuehlke" w:cs="AA Zuehlke"/>
          <w:color w:val="000000" w:themeColor="text1"/>
          <w:sz w:val="23"/>
          <w:szCs w:val="23"/>
        </w:rPr>
      </w:pPr>
    </w:p>
    <w:p w14:paraId="2564E5F4" w14:textId="7B185E18" w:rsidR="00191078" w:rsidRPr="002E75D0" w:rsidRDefault="00191078" w:rsidP="00DB0032">
      <w:pPr>
        <w:spacing w:line="276" w:lineRule="auto"/>
        <w:jc w:val="both"/>
        <w:rPr>
          <w:rFonts w:ascii="AA Zuehlke" w:hAnsi="AA Zuehlke"/>
          <w:b/>
          <w:bCs/>
          <w:sz w:val="23"/>
          <w:szCs w:val="23"/>
        </w:rPr>
      </w:pPr>
      <w:r w:rsidRPr="002E75D0">
        <w:rPr>
          <w:rFonts w:ascii="AA Zuehlke" w:hAnsi="AA Zuehlke"/>
          <w:b/>
          <w:bCs/>
          <w:sz w:val="23"/>
          <w:szCs w:val="23"/>
        </w:rPr>
        <w:t xml:space="preserve">Über den </w:t>
      </w:r>
      <w:r w:rsidR="00274F9C">
        <w:rPr>
          <w:rFonts w:ascii="AA Zuehlke" w:hAnsi="AA Zuehlke"/>
          <w:b/>
          <w:bCs/>
          <w:sz w:val="23"/>
          <w:szCs w:val="23"/>
        </w:rPr>
        <w:t xml:space="preserve">Microsoft </w:t>
      </w:r>
      <w:proofErr w:type="spellStart"/>
      <w:r w:rsidR="00274F9C">
        <w:rPr>
          <w:rFonts w:ascii="AA Zuehlke" w:hAnsi="AA Zuehlke"/>
          <w:b/>
          <w:bCs/>
          <w:sz w:val="23"/>
          <w:szCs w:val="23"/>
        </w:rPr>
        <w:t>Visionary</w:t>
      </w:r>
      <w:proofErr w:type="spellEnd"/>
      <w:r w:rsidR="00274F9C">
        <w:rPr>
          <w:rFonts w:ascii="AA Zuehlke" w:hAnsi="AA Zuehlke"/>
          <w:b/>
          <w:bCs/>
          <w:sz w:val="23"/>
          <w:szCs w:val="23"/>
        </w:rPr>
        <w:t xml:space="preserve"> Award</w:t>
      </w:r>
    </w:p>
    <w:p w14:paraId="51E5C320" w14:textId="3291BF75" w:rsidR="002E75D0" w:rsidRDefault="00274F9C" w:rsidP="002E75D0">
      <w:pPr>
        <w:spacing w:line="276" w:lineRule="auto"/>
        <w:jc w:val="both"/>
        <w:rPr>
          <w:rFonts w:ascii="AA Zuehlke" w:hAnsi="AA Zuehlke"/>
          <w:sz w:val="23"/>
          <w:szCs w:val="23"/>
        </w:rPr>
      </w:pPr>
      <w:r>
        <w:rPr>
          <w:rFonts w:ascii="AA Zuehlke" w:hAnsi="AA Zuehlke"/>
          <w:sz w:val="23"/>
          <w:szCs w:val="23"/>
        </w:rPr>
        <w:t xml:space="preserve">Der Microsoft </w:t>
      </w:r>
      <w:proofErr w:type="spellStart"/>
      <w:r>
        <w:rPr>
          <w:rFonts w:ascii="AA Zuehlke" w:hAnsi="AA Zuehlke"/>
          <w:sz w:val="23"/>
          <w:szCs w:val="23"/>
        </w:rPr>
        <w:t>Visionary</w:t>
      </w:r>
      <w:proofErr w:type="spellEnd"/>
      <w:r>
        <w:rPr>
          <w:rFonts w:ascii="AA Zuehlke" w:hAnsi="AA Zuehlke"/>
          <w:sz w:val="23"/>
          <w:szCs w:val="23"/>
        </w:rPr>
        <w:t xml:space="preserve"> Award wird seit 2022 für außergewöhnliche Innovationen </w:t>
      </w:r>
      <w:r w:rsidR="009C0426">
        <w:rPr>
          <w:rFonts w:ascii="AA Zuehlke" w:hAnsi="AA Zuehlke"/>
          <w:sz w:val="23"/>
          <w:szCs w:val="23"/>
        </w:rPr>
        <w:t xml:space="preserve">im Bereich der Digitalisierung verliehen. </w:t>
      </w:r>
      <w:r w:rsidR="002E75D0">
        <w:rPr>
          <w:rFonts w:ascii="AA Zuehlke" w:hAnsi="AA Zuehlke"/>
          <w:sz w:val="23"/>
          <w:szCs w:val="23"/>
        </w:rPr>
        <w:t xml:space="preserve"> </w:t>
      </w:r>
    </w:p>
    <w:p w14:paraId="0F29CE8D" w14:textId="77777777" w:rsidR="002E75D0" w:rsidRDefault="002E75D0" w:rsidP="00CF003D">
      <w:pPr>
        <w:spacing w:line="276" w:lineRule="auto"/>
        <w:jc w:val="both"/>
        <w:rPr>
          <w:rFonts w:ascii="AA Zuehlke" w:hAnsi="AA Zuehlke"/>
          <w:sz w:val="23"/>
          <w:szCs w:val="23"/>
        </w:rPr>
      </w:pPr>
    </w:p>
    <w:p w14:paraId="77AC98A7" w14:textId="380F876C" w:rsidR="0026190C" w:rsidRPr="00E45628" w:rsidRDefault="00E45628" w:rsidP="69494DC9">
      <w:pPr>
        <w:spacing w:after="0" w:line="276" w:lineRule="auto"/>
        <w:rPr>
          <w:rFonts w:ascii="AA Zuehlke" w:hAnsi="AA Zuehlke"/>
          <w:b/>
          <w:bCs/>
          <w:sz w:val="23"/>
          <w:szCs w:val="23"/>
        </w:rPr>
      </w:pPr>
      <w:r w:rsidRPr="69494DC9">
        <w:rPr>
          <w:rFonts w:ascii="AA Zuehlke" w:hAnsi="AA Zuehlke"/>
          <w:b/>
          <w:bCs/>
          <w:sz w:val="23"/>
          <w:szCs w:val="23"/>
        </w:rPr>
        <w:t>Foto</w:t>
      </w:r>
    </w:p>
    <w:p w14:paraId="41D4ABA2" w14:textId="2C7988D3" w:rsidR="006F2414" w:rsidRPr="00DB6DD6" w:rsidRDefault="00001CBF" w:rsidP="00001CBF">
      <w:pPr>
        <w:pStyle w:val="ZEText"/>
      </w:pPr>
      <w:r w:rsidRPr="00001CBF">
        <w:rPr>
          <w:rFonts w:eastAsiaTheme="minorHAnsi" w:cstheme="minorBidi"/>
          <w:sz w:val="23"/>
          <w:szCs w:val="23"/>
          <w:lang w:val="de-AT" w:eastAsia="en-US"/>
        </w:rPr>
        <w:t xml:space="preserve">Erdinc Dudu (Senior Strategic Account Executive Microsoft), Michael Rurländer (Engagement Manager Zühlke Österreich), Michaela Matznetter (Head </w:t>
      </w:r>
      <w:proofErr w:type="spellStart"/>
      <w:r w:rsidRPr="00001CBF">
        <w:rPr>
          <w:rFonts w:eastAsiaTheme="minorHAnsi" w:cstheme="minorBidi"/>
          <w:sz w:val="23"/>
          <w:szCs w:val="23"/>
          <w:lang w:val="de-AT" w:eastAsia="en-US"/>
        </w:rPr>
        <w:t>of</w:t>
      </w:r>
      <w:proofErr w:type="spellEnd"/>
      <w:r w:rsidRPr="00001CBF">
        <w:rPr>
          <w:rFonts w:eastAsiaTheme="minorHAnsi" w:cstheme="minorBidi"/>
          <w:sz w:val="23"/>
          <w:szCs w:val="23"/>
          <w:lang w:val="de-AT" w:eastAsia="en-US"/>
        </w:rPr>
        <w:t xml:space="preserve"> Marketing Zühlke Österreich, Francesco Schirinzi (Global Microsoft Partner Manager Zühlke), Bernd </w:t>
      </w:r>
      <w:proofErr w:type="spellStart"/>
      <w:r w:rsidRPr="00001CBF">
        <w:rPr>
          <w:rFonts w:eastAsiaTheme="minorHAnsi" w:cstheme="minorBidi"/>
          <w:sz w:val="23"/>
          <w:szCs w:val="23"/>
          <w:lang w:val="de-AT" w:eastAsia="en-US"/>
        </w:rPr>
        <w:t>Schwarzinger</w:t>
      </w:r>
      <w:proofErr w:type="spellEnd"/>
      <w:r w:rsidRPr="00001CBF">
        <w:rPr>
          <w:rFonts w:eastAsiaTheme="minorHAnsi" w:cstheme="minorBidi"/>
          <w:sz w:val="23"/>
          <w:szCs w:val="23"/>
          <w:lang w:val="de-AT" w:eastAsia="en-US"/>
        </w:rPr>
        <w:t xml:space="preserve"> (Global Business Manager Microsoft), Doris Lippert (Member oft he Executive Board Microsoft Österreich), Martin Köhler (Leiter Produktmanagement Retail </w:t>
      </w:r>
      <w:proofErr w:type="spellStart"/>
      <w:r w:rsidRPr="00001CBF">
        <w:rPr>
          <w:rFonts w:eastAsiaTheme="minorHAnsi" w:cstheme="minorBidi"/>
          <w:sz w:val="23"/>
          <w:szCs w:val="23"/>
          <w:lang w:val="de-AT" w:eastAsia="en-US"/>
        </w:rPr>
        <w:t>Sach</w:t>
      </w:r>
      <w:proofErr w:type="spellEnd"/>
      <w:r w:rsidRPr="00001CBF">
        <w:rPr>
          <w:rFonts w:eastAsiaTheme="minorHAnsi" w:cstheme="minorBidi"/>
          <w:sz w:val="23"/>
          <w:szCs w:val="23"/>
          <w:lang w:val="de-AT" w:eastAsia="en-US"/>
        </w:rPr>
        <w:t xml:space="preserve"> UNIQA), Andreas Magenschab (Head </w:t>
      </w:r>
      <w:proofErr w:type="spellStart"/>
      <w:r w:rsidRPr="00001CBF">
        <w:rPr>
          <w:rFonts w:eastAsiaTheme="minorHAnsi" w:cstheme="minorBidi"/>
          <w:sz w:val="23"/>
          <w:szCs w:val="23"/>
          <w:lang w:val="de-AT" w:eastAsia="en-US"/>
        </w:rPr>
        <w:t>of</w:t>
      </w:r>
      <w:proofErr w:type="spellEnd"/>
      <w:r w:rsidRPr="00001CBF">
        <w:rPr>
          <w:rFonts w:eastAsiaTheme="minorHAnsi" w:cstheme="minorBidi"/>
          <w:sz w:val="23"/>
          <w:szCs w:val="23"/>
          <w:lang w:val="de-AT" w:eastAsia="en-US"/>
        </w:rPr>
        <w:t xml:space="preserve"> Group Data &amp; Analytics UNIQA), Martin Fenyö (Head </w:t>
      </w:r>
      <w:proofErr w:type="spellStart"/>
      <w:r w:rsidRPr="00001CBF">
        <w:rPr>
          <w:rFonts w:eastAsiaTheme="minorHAnsi" w:cstheme="minorBidi"/>
          <w:sz w:val="23"/>
          <w:szCs w:val="23"/>
          <w:lang w:val="de-AT" w:eastAsia="en-US"/>
        </w:rPr>
        <w:t>of</w:t>
      </w:r>
      <w:proofErr w:type="spellEnd"/>
      <w:r w:rsidRPr="00001CBF">
        <w:rPr>
          <w:rFonts w:eastAsiaTheme="minorHAnsi" w:cstheme="minorBidi"/>
          <w:sz w:val="23"/>
          <w:szCs w:val="23"/>
          <w:lang w:val="de-AT" w:eastAsia="en-US"/>
        </w:rPr>
        <w:t xml:space="preserve"> Financial Services Zühlke Österreich), Helmut </w:t>
      </w:r>
      <w:proofErr w:type="spellStart"/>
      <w:r w:rsidRPr="00001CBF">
        <w:rPr>
          <w:rFonts w:eastAsiaTheme="minorHAnsi" w:cstheme="minorBidi"/>
          <w:sz w:val="23"/>
          <w:szCs w:val="23"/>
          <w:lang w:val="de-AT" w:eastAsia="en-US"/>
        </w:rPr>
        <w:t>Taumberger</w:t>
      </w:r>
      <w:proofErr w:type="spellEnd"/>
      <w:r w:rsidRPr="00001CBF">
        <w:rPr>
          <w:rFonts w:eastAsiaTheme="minorHAnsi" w:cstheme="minorBidi"/>
          <w:sz w:val="23"/>
          <w:szCs w:val="23"/>
          <w:lang w:val="de-AT" w:eastAsia="en-US"/>
        </w:rPr>
        <w:t xml:space="preserve"> (Managing </w:t>
      </w:r>
      <w:proofErr w:type="spellStart"/>
      <w:r w:rsidRPr="00001CBF">
        <w:rPr>
          <w:rFonts w:eastAsiaTheme="minorHAnsi" w:cstheme="minorBidi"/>
          <w:sz w:val="23"/>
          <w:szCs w:val="23"/>
          <w:lang w:val="de-AT" w:eastAsia="en-US"/>
        </w:rPr>
        <w:t>Director</w:t>
      </w:r>
      <w:proofErr w:type="spellEnd"/>
      <w:r w:rsidRPr="00001CBF">
        <w:rPr>
          <w:rFonts w:eastAsiaTheme="minorHAnsi" w:cstheme="minorBidi"/>
          <w:sz w:val="23"/>
          <w:szCs w:val="23"/>
          <w:lang w:val="de-AT" w:eastAsia="en-US"/>
        </w:rPr>
        <w:t xml:space="preserve"> </w:t>
      </w:r>
      <w:proofErr w:type="spellStart"/>
      <w:r w:rsidRPr="00001CBF">
        <w:rPr>
          <w:rFonts w:eastAsiaTheme="minorHAnsi" w:cstheme="minorBidi"/>
          <w:sz w:val="23"/>
          <w:szCs w:val="23"/>
          <w:lang w:val="de-AT" w:eastAsia="en-US"/>
        </w:rPr>
        <w:t>Markets</w:t>
      </w:r>
      <w:proofErr w:type="spellEnd"/>
      <w:r w:rsidRPr="00001CBF">
        <w:rPr>
          <w:rFonts w:eastAsiaTheme="minorHAnsi" w:cstheme="minorBidi"/>
          <w:sz w:val="23"/>
          <w:szCs w:val="23"/>
          <w:lang w:val="de-AT" w:eastAsia="en-US"/>
        </w:rPr>
        <w:t xml:space="preserve"> Zühlke Österreich), freuen sich über den Microsoft </w:t>
      </w:r>
      <w:proofErr w:type="spellStart"/>
      <w:r w:rsidRPr="00001CBF">
        <w:rPr>
          <w:rFonts w:eastAsiaTheme="minorHAnsi" w:cstheme="minorBidi"/>
          <w:sz w:val="23"/>
          <w:szCs w:val="23"/>
          <w:lang w:val="de-AT" w:eastAsia="en-US"/>
        </w:rPr>
        <w:t>Visionary</w:t>
      </w:r>
      <w:proofErr w:type="spellEnd"/>
      <w:r w:rsidRPr="00001CBF">
        <w:rPr>
          <w:rFonts w:eastAsiaTheme="minorHAnsi" w:cstheme="minorBidi"/>
          <w:sz w:val="23"/>
          <w:szCs w:val="23"/>
          <w:lang w:val="de-AT" w:eastAsia="en-US"/>
        </w:rPr>
        <w:t xml:space="preserve"> Award 2024.</w:t>
      </w:r>
      <w:r>
        <w:rPr>
          <w:rFonts w:eastAsiaTheme="minorHAnsi" w:cstheme="minorBidi"/>
          <w:sz w:val="23"/>
          <w:szCs w:val="23"/>
          <w:lang w:val="de-AT" w:eastAsia="en-US"/>
        </w:rPr>
        <w:t xml:space="preserve"> </w:t>
      </w:r>
      <w:r w:rsidRPr="00001CBF">
        <w:rPr>
          <w:rFonts w:eastAsiaTheme="minorHAnsi" w:cstheme="minorBidi"/>
          <w:sz w:val="23"/>
          <w:szCs w:val="23"/>
          <w:lang w:val="de-AT" w:eastAsia="en-US"/>
        </w:rPr>
        <w:t>©Rainer Fehringer</w:t>
      </w:r>
    </w:p>
    <w:p w14:paraId="77E9C94F" w14:textId="77777777" w:rsidR="004F5B85" w:rsidRPr="0026190C" w:rsidRDefault="004F5B85" w:rsidP="004F5B85">
      <w:pPr>
        <w:jc w:val="both"/>
        <w:rPr>
          <w:rFonts w:ascii="AA Zuehlke" w:hAnsi="AA Zuehlke" w:cstheme="minorHAnsi"/>
          <w:b/>
          <w:bCs/>
        </w:rPr>
      </w:pPr>
      <w:r w:rsidRPr="0026190C">
        <w:rPr>
          <w:rFonts w:ascii="AA Zuehlke" w:hAnsi="AA Zuehlke" w:cstheme="minorHAnsi"/>
          <w:b/>
          <w:bCs/>
        </w:rPr>
        <w:lastRenderedPageBreak/>
        <w:t xml:space="preserve">Zühlke – </w:t>
      </w:r>
      <w:proofErr w:type="spellStart"/>
      <w:r w:rsidRPr="0026190C">
        <w:rPr>
          <w:rFonts w:ascii="AA Zuehlke" w:hAnsi="AA Zuehlke" w:cstheme="minorHAnsi"/>
          <w:b/>
          <w:bCs/>
        </w:rPr>
        <w:t>Empowering</w:t>
      </w:r>
      <w:proofErr w:type="spellEnd"/>
      <w:r w:rsidRPr="0026190C">
        <w:rPr>
          <w:rFonts w:ascii="AA Zuehlke" w:hAnsi="AA Zuehlke" w:cstheme="minorHAnsi"/>
          <w:b/>
          <w:bCs/>
        </w:rPr>
        <w:t xml:space="preserve"> </w:t>
      </w:r>
      <w:proofErr w:type="spellStart"/>
      <w:r w:rsidRPr="0026190C">
        <w:rPr>
          <w:rFonts w:ascii="AA Zuehlke" w:hAnsi="AA Zuehlke" w:cstheme="minorHAnsi"/>
          <w:b/>
          <w:bCs/>
        </w:rPr>
        <w:t>Ideas</w:t>
      </w:r>
      <w:proofErr w:type="spellEnd"/>
    </w:p>
    <w:p w14:paraId="6CF437FA" w14:textId="77777777" w:rsidR="000F1A6A" w:rsidRPr="0026190C" w:rsidRDefault="000F1A6A" w:rsidP="000F1A6A">
      <w:pPr>
        <w:pStyle w:val="NurText"/>
        <w:rPr>
          <w:rFonts w:ascii="AA Zuehlke" w:hAnsi="AA Zuehlke"/>
        </w:rPr>
      </w:pPr>
    </w:p>
    <w:p w14:paraId="70146176" w14:textId="77777777" w:rsidR="000F1A6A" w:rsidRPr="00DB6DD6" w:rsidRDefault="000F1A6A" w:rsidP="000F1A6A">
      <w:pPr>
        <w:pStyle w:val="NurText"/>
        <w:rPr>
          <w:rFonts w:ascii="AA Zuehlke" w:hAnsi="AA Zuehlke"/>
        </w:rPr>
      </w:pPr>
      <w:r w:rsidRPr="69494DC9">
        <w:rPr>
          <w:rFonts w:ascii="AA Zuehlke" w:hAnsi="AA Zuehlke"/>
        </w:rPr>
        <w:t xml:space="preserve">Wir sind überzeugt, dass Innovationen und technologischer Fortschritt unsere Wirtschaft und Gesellschaft positiv verändern können. Gemeinsam mit unseren Kunden arbeiten wir tagtäglich an nachhaltigen Lösungen für die Zukunft. Zühlke ist ein weltweit tätiger Innovationsdienstleister. Wir kreieren neue Ideen und Geschäftsmodelle für unsere Kunden. Auf Basis neuester Technologien erschaffen und transformieren wir Dienstleistungen und Produkte – von der initialen Vision über die Entwicklung, die Produktion und die Auslieferung bis hin zum Betrieb. Mit einem Erfahrungsschatz aus mehr als 10 000 Projekten in der Software- und Produktentwicklung erarbeitet Zühlke gemeinsam mit den Kund:innen zukunftsfähige Lösungen in unterschiedlichsten Branchen. In Österreich liegt der Branchenfokus auf den Bereichen Industrie und Konsumgüter, Health sowie Banking. </w:t>
      </w:r>
    </w:p>
    <w:p w14:paraId="61E70094" w14:textId="77777777" w:rsidR="00CC78BA" w:rsidRDefault="00CC78BA" w:rsidP="69494DC9">
      <w:pPr>
        <w:jc w:val="both"/>
        <w:rPr>
          <w:rFonts w:ascii="AA Zuehlke" w:hAnsi="AA Zuehlke"/>
        </w:rPr>
      </w:pPr>
    </w:p>
    <w:p w14:paraId="4F6D768B" w14:textId="77777777" w:rsidR="008154D3" w:rsidRDefault="008154D3" w:rsidP="69494DC9">
      <w:pPr>
        <w:jc w:val="both"/>
        <w:rPr>
          <w:rFonts w:ascii="AA Zuehlke" w:hAnsi="AA Zuehlke"/>
        </w:rPr>
      </w:pPr>
    </w:p>
    <w:p w14:paraId="3EE679A3" w14:textId="77777777" w:rsidR="008154D3" w:rsidRPr="008154D3" w:rsidRDefault="008154D3" w:rsidP="69494DC9">
      <w:pPr>
        <w:jc w:val="both"/>
        <w:rPr>
          <w:rFonts w:ascii="AA Zuehlke" w:hAnsi="AA Zuehlke"/>
          <w:b/>
          <w:bCs/>
        </w:rPr>
      </w:pPr>
      <w:r w:rsidRPr="69494DC9">
        <w:rPr>
          <w:rFonts w:ascii="AA Zuehlke" w:hAnsi="AA Zuehlke"/>
          <w:b/>
          <w:bCs/>
        </w:rPr>
        <w:t>UNIQA Group</w:t>
      </w:r>
    </w:p>
    <w:p w14:paraId="1D00800B" w14:textId="2AD53C21" w:rsidR="008154D3" w:rsidRPr="00DB6DD6" w:rsidRDefault="008154D3" w:rsidP="69494DC9">
      <w:pPr>
        <w:jc w:val="both"/>
        <w:rPr>
          <w:rFonts w:ascii="AA Zuehlke" w:hAnsi="AA Zuehlke"/>
        </w:rPr>
      </w:pPr>
      <w:r w:rsidRPr="69494DC9">
        <w:rPr>
          <w:rFonts w:ascii="AA Zuehlke" w:hAnsi="AA Zuehlke"/>
        </w:rPr>
        <w:t xml:space="preserve">Die UNIQA Group ist eine der führenden Versicherungsgesellschaften in ihren Kernmärkten Österreich und Zentral- und Osteuropa (CEE). Mehr als 21.000 </w:t>
      </w:r>
      <w:proofErr w:type="spellStart"/>
      <w:r w:rsidRPr="69494DC9">
        <w:rPr>
          <w:rFonts w:ascii="AA Zuehlke" w:hAnsi="AA Zuehlke"/>
        </w:rPr>
        <w:t>Mitarbeiter:innen</w:t>
      </w:r>
      <w:proofErr w:type="spellEnd"/>
      <w:r w:rsidRPr="69494DC9">
        <w:rPr>
          <w:rFonts w:ascii="AA Zuehlke" w:hAnsi="AA Zuehlke"/>
        </w:rPr>
        <w:t xml:space="preserve"> und exklusive </w:t>
      </w:r>
      <w:proofErr w:type="spellStart"/>
      <w:r w:rsidRPr="69494DC9">
        <w:rPr>
          <w:rFonts w:ascii="AA Zuehlke" w:hAnsi="AA Zuehlke"/>
        </w:rPr>
        <w:t>Vertriebspartner:innen</w:t>
      </w:r>
      <w:proofErr w:type="spellEnd"/>
      <w:r w:rsidRPr="69494DC9">
        <w:rPr>
          <w:rFonts w:ascii="AA Zuehlke" w:hAnsi="AA Zuehlke"/>
        </w:rPr>
        <w:t xml:space="preserve"> betreuen in 17 Ländern knapp 17 Millionen Kund:innen. In Österreich ist UNIQA mit einem Marktanteil von rund 21 Prozent die zweitgrößte Versicherungsgruppe. In der Wachstumsregion CEE ist UNIQA in 14 Märkten vertreten: Albanien, Bosnien und Herzegowina, Bulgarien, Kosovo, Kroatien, Montenegro, Nordmazedonien, Polen, Rumänien, Serbien, Slowakei, Tschechien, Ukraine und Ungarn. Darüber hinaus zählen auch Versicherungen in der Schweiz und Liechtenstein zur UNIQA Group.</w:t>
      </w:r>
    </w:p>
    <w:p w14:paraId="5927B1AF" w14:textId="7652CF48" w:rsidR="00CC78BA" w:rsidRPr="00DB6DD6" w:rsidRDefault="00CC78BA" w:rsidP="00CC78BA">
      <w:pPr>
        <w:jc w:val="both"/>
        <w:rPr>
          <w:rFonts w:ascii="AA Zuehlke" w:hAnsi="AA Zuehlke" w:cstheme="minorHAnsi"/>
        </w:rPr>
      </w:pPr>
      <w:r w:rsidRPr="00DB6DD6">
        <w:rPr>
          <w:rFonts w:ascii="AA Zuehlke" w:hAnsi="AA Zuehlke" w:cstheme="minorHAnsi"/>
        </w:rPr>
        <w:t>****</w:t>
      </w:r>
    </w:p>
    <w:p w14:paraId="0FF8A98D" w14:textId="7D9F3FF2" w:rsidR="004F5B85" w:rsidRPr="00DB6DD6" w:rsidRDefault="004F5B85" w:rsidP="05846723">
      <w:pPr>
        <w:spacing w:line="276" w:lineRule="auto"/>
        <w:rPr>
          <w:rFonts w:ascii="AA Zuehlke" w:hAnsi="AA Zuehlke"/>
        </w:rPr>
      </w:pPr>
      <w:r w:rsidRPr="69494DC9">
        <w:rPr>
          <w:rFonts w:ascii="AA Zuehlke" w:hAnsi="AA Zuehlke"/>
          <w:b/>
          <w:bCs/>
        </w:rPr>
        <w:t>Rückfragehinweis:</w:t>
      </w:r>
      <w:r>
        <w:tab/>
      </w:r>
      <w:r>
        <w:tab/>
      </w:r>
      <w:r>
        <w:tab/>
      </w:r>
      <w:r>
        <w:tab/>
      </w:r>
      <w:r>
        <w:tab/>
      </w:r>
      <w:r>
        <w:tab/>
      </w:r>
    </w:p>
    <w:p w14:paraId="5163B02A" w14:textId="77777777" w:rsidR="002F5B5B" w:rsidRDefault="002F5B5B" w:rsidP="69494DC9">
      <w:pPr>
        <w:spacing w:line="240" w:lineRule="auto"/>
        <w:rPr>
          <w:rFonts w:ascii="AA Zuehlke" w:hAnsi="AA Zuehlke"/>
        </w:rPr>
      </w:pPr>
      <w:r w:rsidRPr="69494DC9">
        <w:rPr>
          <w:rFonts w:ascii="AA Zuehlke" w:hAnsi="AA Zuehlke"/>
        </w:rPr>
        <w:t>Michaela Matznetter</w:t>
      </w:r>
      <w:r>
        <w:br/>
      </w:r>
      <w:r w:rsidRPr="69494DC9">
        <w:rPr>
          <w:rFonts w:ascii="AA Zuehlke" w:hAnsi="AA Zuehlke"/>
        </w:rPr>
        <w:t xml:space="preserve">Head </w:t>
      </w:r>
      <w:proofErr w:type="spellStart"/>
      <w:r w:rsidRPr="69494DC9">
        <w:rPr>
          <w:rFonts w:ascii="AA Zuehlke" w:hAnsi="AA Zuehlke"/>
        </w:rPr>
        <w:t>of</w:t>
      </w:r>
      <w:proofErr w:type="spellEnd"/>
      <w:r w:rsidRPr="69494DC9">
        <w:rPr>
          <w:rFonts w:ascii="AA Zuehlke" w:hAnsi="AA Zuehlke"/>
        </w:rPr>
        <w:t xml:space="preserve"> Marketing und Communications</w:t>
      </w:r>
      <w:r w:rsidR="004F5B85" w:rsidRPr="69494DC9">
        <w:rPr>
          <w:rFonts w:ascii="AA Zuehlke" w:hAnsi="AA Zuehlke"/>
        </w:rPr>
        <w:t xml:space="preserve"> Zühlke Österreich</w:t>
      </w:r>
      <w:r>
        <w:br/>
      </w:r>
    </w:p>
    <w:p w14:paraId="48D31EC1" w14:textId="413FF126" w:rsidR="008154D3" w:rsidRDefault="008154D3" w:rsidP="69494DC9">
      <w:pPr>
        <w:rPr>
          <w:rFonts w:ascii="AA Zuehlke" w:eastAsia="AA Zuehlke" w:hAnsi="AA Zuehlke" w:cs="AA Zuehlke"/>
          <w:noProof/>
          <w:lang w:val="de-DE" w:eastAsia="de-AT"/>
        </w:rPr>
      </w:pPr>
      <w:r w:rsidRPr="69494DC9">
        <w:rPr>
          <w:rFonts w:ascii="AA Zuehlke" w:eastAsia="AA Zuehlke" w:hAnsi="AA Zuehlke" w:cs="AA Zuehlke"/>
          <w:noProof/>
          <w:lang w:val="de-DE" w:eastAsia="de-AT"/>
        </w:rPr>
        <w:t xml:space="preserve">Klaus Kraigher </w:t>
      </w:r>
    </w:p>
    <w:p w14:paraId="664FA6A1" w14:textId="1EB04740" w:rsidR="008154D3" w:rsidRDefault="008154D3" w:rsidP="69494DC9">
      <w:pPr>
        <w:rPr>
          <w:rFonts w:ascii="AA Zuehlke" w:eastAsia="AA Zuehlke" w:hAnsi="AA Zuehlke" w:cs="AA Zuehlke"/>
          <w:noProof/>
          <w:lang w:val="de-DE" w:eastAsia="de-AT"/>
        </w:rPr>
      </w:pPr>
      <w:r w:rsidRPr="69494DC9">
        <w:rPr>
          <w:rFonts w:ascii="AA Zuehlke" w:eastAsia="AA Zuehlke" w:hAnsi="AA Zuehlke" w:cs="AA Zuehlke"/>
          <w:noProof/>
          <w:lang w:val="de-DE" w:eastAsia="de-AT"/>
        </w:rPr>
        <w:t>Pressesprecher UNIQA</w:t>
      </w:r>
    </w:p>
    <w:p w14:paraId="56E3A768" w14:textId="77777777" w:rsidR="008154D3" w:rsidRDefault="008154D3" w:rsidP="69494DC9">
      <w:pPr>
        <w:rPr>
          <w:rFonts w:ascii="AA Zuehlke" w:eastAsia="AA Zuehlke" w:hAnsi="AA Zuehlke" w:cs="AA Zuehlke"/>
          <w:noProof/>
          <w:lang w:val="de-DE" w:eastAsia="de-AT"/>
        </w:rPr>
      </w:pPr>
      <w:r w:rsidRPr="69494DC9">
        <w:rPr>
          <w:rFonts w:ascii="AA Zuehlke" w:eastAsia="AA Zuehlke" w:hAnsi="AA Zuehlke" w:cs="AA Zuehlke"/>
          <w:noProof/>
          <w:lang w:val="de-DE" w:eastAsia="de-AT"/>
        </w:rPr>
        <w:t>Tel.: +43 664 8231997</w:t>
      </w:r>
    </w:p>
    <w:p w14:paraId="769A31FF" w14:textId="77777777" w:rsidR="008154D3" w:rsidRDefault="008154D3" w:rsidP="69494DC9">
      <w:pPr>
        <w:rPr>
          <w:rFonts w:ascii="Arial" w:eastAsiaTheme="minorEastAsia" w:hAnsi="Arial" w:cs="Arial"/>
          <w:noProof/>
          <w:lang w:val="de-DE" w:eastAsia="de-AT"/>
        </w:rPr>
      </w:pPr>
      <w:r w:rsidRPr="69494DC9">
        <w:rPr>
          <w:rFonts w:ascii="AA Zuehlke" w:eastAsia="AA Zuehlke" w:hAnsi="AA Zuehlke" w:cs="AA Zuehlke"/>
          <w:noProof/>
          <w:lang w:val="de-DE" w:eastAsia="de-AT"/>
        </w:rPr>
        <w:t xml:space="preserve">E-Mail: </w:t>
      </w:r>
      <w:hyperlink r:id="rId10" w:history="1">
        <w:r w:rsidRPr="69494DC9">
          <w:rPr>
            <w:rStyle w:val="Hyperlink"/>
            <w:rFonts w:ascii="Arial" w:eastAsiaTheme="minorEastAsia" w:hAnsi="Arial" w:cs="Arial"/>
            <w:noProof/>
            <w:color w:val="0563C1"/>
            <w:sz w:val="20"/>
            <w:szCs w:val="20"/>
            <w:lang w:val="de-DE" w:eastAsia="de-AT"/>
          </w:rPr>
          <w:t>klaus.kraigher@uniqa.at</w:t>
        </w:r>
      </w:hyperlink>
    </w:p>
    <w:p w14:paraId="147CEF16" w14:textId="77777777" w:rsidR="008154D3" w:rsidRDefault="008154D3" w:rsidP="69494DC9">
      <w:pPr>
        <w:rPr>
          <w:rFonts w:ascii="Arial" w:eastAsiaTheme="minorEastAsia" w:hAnsi="Arial" w:cs="Arial"/>
          <w:noProof/>
          <w:sz w:val="20"/>
          <w:szCs w:val="20"/>
          <w:lang w:val="de-DE" w:eastAsia="de-AT"/>
        </w:rPr>
      </w:pPr>
      <w:hyperlink r:id="rId11" w:history="1">
        <w:r w:rsidRPr="69494DC9">
          <w:rPr>
            <w:rStyle w:val="Hyperlink"/>
            <w:rFonts w:ascii="Arial" w:eastAsiaTheme="minorEastAsia" w:hAnsi="Arial" w:cs="Arial"/>
            <w:noProof/>
            <w:color w:val="0563C1"/>
            <w:sz w:val="20"/>
            <w:szCs w:val="20"/>
            <w:lang w:val="de-DE" w:eastAsia="de-AT"/>
          </w:rPr>
          <w:t>www.uniqa.at</w:t>
        </w:r>
      </w:hyperlink>
    </w:p>
    <w:p w14:paraId="3F6E4455" w14:textId="77777777" w:rsidR="008154D3" w:rsidRDefault="008154D3" w:rsidP="69494DC9">
      <w:pPr>
        <w:spacing w:line="240" w:lineRule="auto"/>
        <w:rPr>
          <w:rFonts w:ascii="AA Zuehlke" w:hAnsi="AA Zuehlke"/>
        </w:rPr>
      </w:pPr>
    </w:p>
    <w:p w14:paraId="361FC16B" w14:textId="77777777" w:rsidR="008154D3" w:rsidRPr="00037D75" w:rsidRDefault="008154D3" w:rsidP="69494DC9">
      <w:pPr>
        <w:spacing w:line="240" w:lineRule="auto"/>
        <w:rPr>
          <w:rFonts w:ascii="AA Zuehlke" w:hAnsi="AA Zuehlke"/>
        </w:rPr>
      </w:pPr>
    </w:p>
    <w:p w14:paraId="184C7814" w14:textId="77777777" w:rsidR="00721F00" w:rsidRPr="00037D75" w:rsidRDefault="00721F00" w:rsidP="69494DC9">
      <w:pPr>
        <w:spacing w:line="240" w:lineRule="auto"/>
        <w:rPr>
          <w:rFonts w:ascii="AA Zuehlke" w:hAnsi="AA Zuehlke"/>
        </w:rPr>
      </w:pPr>
      <w:r w:rsidRPr="69494DC9">
        <w:rPr>
          <w:rFonts w:ascii="AA Zuehlke" w:hAnsi="AA Zuehlke"/>
        </w:rPr>
        <w:t>PR Agentur</w:t>
      </w:r>
    </w:p>
    <w:p w14:paraId="2CBDE450" w14:textId="0885FB7C" w:rsidR="004F5B85" w:rsidRPr="00721F00" w:rsidRDefault="00721F00" w:rsidP="69494DC9">
      <w:pPr>
        <w:spacing w:line="240" w:lineRule="auto"/>
        <w:rPr>
          <w:rFonts w:ascii="AA Zuehlke" w:hAnsi="AA Zuehlke"/>
          <w:lang w:val="fi-FI"/>
        </w:rPr>
      </w:pPr>
      <w:r w:rsidRPr="69494DC9">
        <w:rPr>
          <w:rFonts w:ascii="AA Zuehlke" w:hAnsi="AA Zuehlke"/>
          <w:lang w:val="fi-FI"/>
        </w:rPr>
        <w:lastRenderedPageBreak/>
        <w:t>Katharina Scheyerer-Janda</w:t>
      </w:r>
      <w:r>
        <w:br/>
      </w:r>
      <w:hyperlink r:id="rId12" w:history="1">
        <w:r w:rsidRPr="69494DC9">
          <w:rPr>
            <w:rStyle w:val="Hyperlink"/>
            <w:rFonts w:ascii="AA Zuehlke" w:hAnsi="AA Zuehlke"/>
            <w:lang w:val="fi-FI"/>
          </w:rPr>
          <w:t>office@meinungsbild.at</w:t>
        </w:r>
      </w:hyperlink>
      <w:r>
        <w:br/>
      </w:r>
      <w:r w:rsidRPr="69494DC9">
        <w:rPr>
          <w:rFonts w:ascii="AA Zuehlke" w:hAnsi="AA Zuehlke"/>
          <w:lang w:val="fi-FI"/>
        </w:rPr>
        <w:t>+43 699 11882316</w:t>
      </w:r>
      <w:r>
        <w:tab/>
      </w:r>
    </w:p>
    <w:p w14:paraId="1BE694DE" w14:textId="77777777" w:rsidR="004F5B85" w:rsidRPr="00721F00" w:rsidRDefault="004F5B85">
      <w:pPr>
        <w:rPr>
          <w:rFonts w:ascii="AA Zuehlke" w:hAnsi="AA Zuehlke"/>
          <w:lang w:val="fi-FI"/>
        </w:rPr>
      </w:pPr>
    </w:p>
    <w:sectPr w:rsidR="004F5B85" w:rsidRPr="00721F00">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E3289B" w14:textId="77777777" w:rsidR="00D84FA5" w:rsidRDefault="00D84FA5" w:rsidP="00993EBE">
      <w:pPr>
        <w:spacing w:after="0" w:line="240" w:lineRule="auto"/>
      </w:pPr>
      <w:r>
        <w:separator/>
      </w:r>
    </w:p>
  </w:endnote>
  <w:endnote w:type="continuationSeparator" w:id="0">
    <w:p w14:paraId="5107416B" w14:textId="77777777" w:rsidR="00D84FA5" w:rsidRDefault="00D84FA5" w:rsidP="00993EBE">
      <w:pPr>
        <w:spacing w:after="0" w:line="240" w:lineRule="auto"/>
      </w:pPr>
      <w:r>
        <w:continuationSeparator/>
      </w:r>
    </w:p>
  </w:endnote>
  <w:endnote w:type="continuationNotice" w:id="1">
    <w:p w14:paraId="391D410E" w14:textId="77777777" w:rsidR="00D84FA5" w:rsidRDefault="00D84F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A Zuehlke">
    <w:altName w:val="Calibri"/>
    <w:panose1 w:val="02000503060000020004"/>
    <w:charset w:val="00"/>
    <w:family w:val="auto"/>
    <w:pitch w:val="variable"/>
    <w:sig w:usb0="800000AF" w:usb1="50000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8"/>
        <w:szCs w:val="18"/>
      </w:rPr>
      <w:id w:val="103929554"/>
      <w:docPartObj>
        <w:docPartGallery w:val="Page Numbers (Bottom of Page)"/>
        <w:docPartUnique/>
      </w:docPartObj>
    </w:sdtPr>
    <w:sdtEndPr/>
    <w:sdtContent>
      <w:sdt>
        <w:sdtPr>
          <w:rPr>
            <w:sz w:val="18"/>
            <w:szCs w:val="18"/>
          </w:rPr>
          <w:id w:val="-1769616900"/>
          <w:docPartObj>
            <w:docPartGallery w:val="Page Numbers (Top of Page)"/>
            <w:docPartUnique/>
          </w:docPartObj>
        </w:sdtPr>
        <w:sdtEndPr/>
        <w:sdtContent>
          <w:p w14:paraId="1168CA1D" w14:textId="39FB91E5" w:rsidR="00993EBE" w:rsidRPr="00993EBE" w:rsidRDefault="00993EBE">
            <w:pPr>
              <w:pStyle w:val="Fuzeile"/>
              <w:jc w:val="right"/>
              <w:rPr>
                <w:sz w:val="18"/>
                <w:szCs w:val="18"/>
              </w:rPr>
            </w:pPr>
            <w:r w:rsidRPr="00993EBE">
              <w:rPr>
                <w:sz w:val="18"/>
                <w:szCs w:val="18"/>
                <w:lang w:val="de-DE"/>
              </w:rPr>
              <w:t xml:space="preserve">Seite </w:t>
            </w:r>
            <w:r w:rsidRPr="00993EBE">
              <w:rPr>
                <w:sz w:val="18"/>
                <w:szCs w:val="18"/>
              </w:rPr>
              <w:fldChar w:fldCharType="begin"/>
            </w:r>
            <w:r w:rsidRPr="00993EBE">
              <w:rPr>
                <w:sz w:val="18"/>
                <w:szCs w:val="18"/>
              </w:rPr>
              <w:instrText>PAGE</w:instrText>
            </w:r>
            <w:r w:rsidRPr="00993EBE">
              <w:rPr>
                <w:sz w:val="18"/>
                <w:szCs w:val="18"/>
              </w:rPr>
              <w:fldChar w:fldCharType="separate"/>
            </w:r>
            <w:r w:rsidRPr="00993EBE">
              <w:rPr>
                <w:sz w:val="18"/>
                <w:szCs w:val="18"/>
                <w:lang w:val="de-DE"/>
              </w:rPr>
              <w:t>2</w:t>
            </w:r>
            <w:r w:rsidRPr="00993EBE">
              <w:rPr>
                <w:sz w:val="18"/>
                <w:szCs w:val="18"/>
              </w:rPr>
              <w:fldChar w:fldCharType="end"/>
            </w:r>
            <w:r w:rsidRPr="00993EBE">
              <w:rPr>
                <w:sz w:val="18"/>
                <w:szCs w:val="18"/>
                <w:lang w:val="de-DE"/>
              </w:rPr>
              <w:t xml:space="preserve"> von </w:t>
            </w:r>
            <w:r w:rsidRPr="00993EBE">
              <w:rPr>
                <w:sz w:val="18"/>
                <w:szCs w:val="18"/>
              </w:rPr>
              <w:fldChar w:fldCharType="begin"/>
            </w:r>
            <w:r w:rsidRPr="00993EBE">
              <w:rPr>
                <w:sz w:val="18"/>
                <w:szCs w:val="18"/>
              </w:rPr>
              <w:instrText>NUMPAGES</w:instrText>
            </w:r>
            <w:r w:rsidRPr="00993EBE">
              <w:rPr>
                <w:sz w:val="18"/>
                <w:szCs w:val="18"/>
              </w:rPr>
              <w:fldChar w:fldCharType="separate"/>
            </w:r>
            <w:r w:rsidRPr="00993EBE">
              <w:rPr>
                <w:sz w:val="18"/>
                <w:szCs w:val="18"/>
                <w:lang w:val="de-DE"/>
              </w:rPr>
              <w:t>2</w:t>
            </w:r>
            <w:r w:rsidRPr="00993EBE">
              <w:rPr>
                <w:sz w:val="18"/>
                <w:szCs w:val="18"/>
              </w:rPr>
              <w:fldChar w:fldCharType="end"/>
            </w:r>
          </w:p>
        </w:sdtContent>
      </w:sdt>
    </w:sdtContent>
  </w:sdt>
  <w:p w14:paraId="35427C8A" w14:textId="77777777" w:rsidR="00993EBE" w:rsidRPr="00993EBE" w:rsidRDefault="00993EBE">
    <w:pPr>
      <w:pStyle w:val="Fuzeile"/>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412BD0" w14:textId="77777777" w:rsidR="00D84FA5" w:rsidRDefault="00D84FA5" w:rsidP="00993EBE">
      <w:pPr>
        <w:spacing w:after="0" w:line="240" w:lineRule="auto"/>
      </w:pPr>
      <w:r>
        <w:separator/>
      </w:r>
    </w:p>
  </w:footnote>
  <w:footnote w:type="continuationSeparator" w:id="0">
    <w:p w14:paraId="6F60C786" w14:textId="77777777" w:rsidR="00D84FA5" w:rsidRDefault="00D84FA5" w:rsidP="00993EBE">
      <w:pPr>
        <w:spacing w:after="0" w:line="240" w:lineRule="auto"/>
      </w:pPr>
      <w:r>
        <w:continuationSeparator/>
      </w:r>
    </w:p>
  </w:footnote>
  <w:footnote w:type="continuationNotice" w:id="1">
    <w:p w14:paraId="3D65BA9C" w14:textId="77777777" w:rsidR="00D84FA5" w:rsidRDefault="00D84FA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94C1EF" w14:textId="5917BBE0" w:rsidR="00630334" w:rsidRDefault="00630334" w:rsidP="00630334">
    <w:pPr>
      <w:pStyle w:val="Kopfzeile"/>
    </w:pPr>
    <w:r>
      <w:tab/>
    </w:r>
    <w:r>
      <w:tab/>
    </w:r>
    <w:r>
      <w:rPr>
        <w:b/>
        <w:bCs/>
        <w:noProof/>
        <w:sz w:val="32"/>
        <w:szCs w:val="32"/>
      </w:rPr>
      <w:drawing>
        <wp:inline distT="0" distB="0" distL="0" distR="0" wp14:anchorId="0CAD84D8" wp14:editId="77CE0830">
          <wp:extent cx="803499" cy="803499"/>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4924" cy="8049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DC1E9D"/>
    <w:multiLevelType w:val="hybridMultilevel"/>
    <w:tmpl w:val="65A85298"/>
    <w:lvl w:ilvl="0" w:tplc="6B74A848">
      <w:start w:val="2"/>
      <w:numFmt w:val="bullet"/>
      <w:lvlText w:val="-"/>
      <w:lvlJc w:val="left"/>
      <w:pPr>
        <w:ind w:left="720" w:hanging="360"/>
      </w:pPr>
      <w:rPr>
        <w:rFonts w:ascii="Arial" w:eastAsia="Aptos" w:hAnsi="Arial" w:cs="Aria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 w15:restartNumberingAfterBreak="0">
    <w:nsid w:val="64FF5972"/>
    <w:multiLevelType w:val="hybridMultilevel"/>
    <w:tmpl w:val="41502C5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264853085">
    <w:abstractNumId w:val="1"/>
  </w:num>
  <w:num w:numId="2" w16cid:durableId="345136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A1B"/>
    <w:rsid w:val="00001CBF"/>
    <w:rsid w:val="00007427"/>
    <w:rsid w:val="000118E6"/>
    <w:rsid w:val="000151C3"/>
    <w:rsid w:val="00017245"/>
    <w:rsid w:val="00022BB9"/>
    <w:rsid w:val="000234AA"/>
    <w:rsid w:val="00037D75"/>
    <w:rsid w:val="00046055"/>
    <w:rsid w:val="0004736D"/>
    <w:rsid w:val="00056477"/>
    <w:rsid w:val="00056A84"/>
    <w:rsid w:val="00056FCD"/>
    <w:rsid w:val="00061824"/>
    <w:rsid w:val="000626DF"/>
    <w:rsid w:val="00065502"/>
    <w:rsid w:val="00067D3E"/>
    <w:rsid w:val="00073CEC"/>
    <w:rsid w:val="0008045F"/>
    <w:rsid w:val="00080F81"/>
    <w:rsid w:val="00081FE1"/>
    <w:rsid w:val="00087ABF"/>
    <w:rsid w:val="00093F09"/>
    <w:rsid w:val="000A4655"/>
    <w:rsid w:val="000A6FC3"/>
    <w:rsid w:val="000B353E"/>
    <w:rsid w:val="000B387F"/>
    <w:rsid w:val="000B7C61"/>
    <w:rsid w:val="000C0BA0"/>
    <w:rsid w:val="000C18FF"/>
    <w:rsid w:val="000C4884"/>
    <w:rsid w:val="000C565D"/>
    <w:rsid w:val="000CA481"/>
    <w:rsid w:val="000D0F29"/>
    <w:rsid w:val="000D10CF"/>
    <w:rsid w:val="000D2264"/>
    <w:rsid w:val="000D5667"/>
    <w:rsid w:val="000D6174"/>
    <w:rsid w:val="000D6B70"/>
    <w:rsid w:val="000E5EE1"/>
    <w:rsid w:val="000F1A6A"/>
    <w:rsid w:val="000F5020"/>
    <w:rsid w:val="000F699B"/>
    <w:rsid w:val="00102E29"/>
    <w:rsid w:val="00107B8D"/>
    <w:rsid w:val="0011113C"/>
    <w:rsid w:val="00117D08"/>
    <w:rsid w:val="00121108"/>
    <w:rsid w:val="00121E6F"/>
    <w:rsid w:val="00133B33"/>
    <w:rsid w:val="00134F13"/>
    <w:rsid w:val="00136C9D"/>
    <w:rsid w:val="00137CB1"/>
    <w:rsid w:val="00140B5D"/>
    <w:rsid w:val="0014136B"/>
    <w:rsid w:val="00153D68"/>
    <w:rsid w:val="0015540F"/>
    <w:rsid w:val="0016286D"/>
    <w:rsid w:val="001651C7"/>
    <w:rsid w:val="00172883"/>
    <w:rsid w:val="00174669"/>
    <w:rsid w:val="00181FE8"/>
    <w:rsid w:val="00191078"/>
    <w:rsid w:val="001A1E6F"/>
    <w:rsid w:val="001A4EE2"/>
    <w:rsid w:val="001A6413"/>
    <w:rsid w:val="001B4EE9"/>
    <w:rsid w:val="001B5DE8"/>
    <w:rsid w:val="001C5C4C"/>
    <w:rsid w:val="001C6A4A"/>
    <w:rsid w:val="001C6C87"/>
    <w:rsid w:val="001D238B"/>
    <w:rsid w:val="001D39FF"/>
    <w:rsid w:val="001E0083"/>
    <w:rsid w:val="001E01FF"/>
    <w:rsid w:val="001E12F9"/>
    <w:rsid w:val="001E39EE"/>
    <w:rsid w:val="001F721B"/>
    <w:rsid w:val="001F77A3"/>
    <w:rsid w:val="00200309"/>
    <w:rsid w:val="00204867"/>
    <w:rsid w:val="00205614"/>
    <w:rsid w:val="002115D8"/>
    <w:rsid w:val="00214D09"/>
    <w:rsid w:val="0021537D"/>
    <w:rsid w:val="00216313"/>
    <w:rsid w:val="002163FC"/>
    <w:rsid w:val="00217369"/>
    <w:rsid w:val="002214DF"/>
    <w:rsid w:val="00226BC2"/>
    <w:rsid w:val="002319DD"/>
    <w:rsid w:val="002344C1"/>
    <w:rsid w:val="00235048"/>
    <w:rsid w:val="00243D5E"/>
    <w:rsid w:val="002464AE"/>
    <w:rsid w:val="00250381"/>
    <w:rsid w:val="00252A9D"/>
    <w:rsid w:val="002611B4"/>
    <w:rsid w:val="0026190C"/>
    <w:rsid w:val="00262252"/>
    <w:rsid w:val="0027074B"/>
    <w:rsid w:val="00274F9C"/>
    <w:rsid w:val="00285A14"/>
    <w:rsid w:val="002861D5"/>
    <w:rsid w:val="00287BEC"/>
    <w:rsid w:val="00292A33"/>
    <w:rsid w:val="0029436A"/>
    <w:rsid w:val="002A40C6"/>
    <w:rsid w:val="002B1D51"/>
    <w:rsid w:val="002B24C3"/>
    <w:rsid w:val="002B5C4C"/>
    <w:rsid w:val="002B630A"/>
    <w:rsid w:val="002B7A4C"/>
    <w:rsid w:val="002B7F2C"/>
    <w:rsid w:val="002C09A3"/>
    <w:rsid w:val="002C1077"/>
    <w:rsid w:val="002C489C"/>
    <w:rsid w:val="002C6AFE"/>
    <w:rsid w:val="002E2B7F"/>
    <w:rsid w:val="002E482C"/>
    <w:rsid w:val="002E4A56"/>
    <w:rsid w:val="002E6C76"/>
    <w:rsid w:val="002E75D0"/>
    <w:rsid w:val="002F5B5B"/>
    <w:rsid w:val="002F60CB"/>
    <w:rsid w:val="00305BD5"/>
    <w:rsid w:val="00307CFA"/>
    <w:rsid w:val="00311779"/>
    <w:rsid w:val="00312A8F"/>
    <w:rsid w:val="00324ECE"/>
    <w:rsid w:val="00326FB2"/>
    <w:rsid w:val="0033267C"/>
    <w:rsid w:val="00341779"/>
    <w:rsid w:val="00342EE9"/>
    <w:rsid w:val="00345B61"/>
    <w:rsid w:val="003478E6"/>
    <w:rsid w:val="003519A8"/>
    <w:rsid w:val="003539DD"/>
    <w:rsid w:val="00353AEE"/>
    <w:rsid w:val="00355685"/>
    <w:rsid w:val="00355B0C"/>
    <w:rsid w:val="00360272"/>
    <w:rsid w:val="00361699"/>
    <w:rsid w:val="003621DA"/>
    <w:rsid w:val="00363901"/>
    <w:rsid w:val="0037209F"/>
    <w:rsid w:val="003841AF"/>
    <w:rsid w:val="0038624D"/>
    <w:rsid w:val="00396855"/>
    <w:rsid w:val="003A01D8"/>
    <w:rsid w:val="003A3694"/>
    <w:rsid w:val="003A5DE6"/>
    <w:rsid w:val="003A6BC6"/>
    <w:rsid w:val="003B1A60"/>
    <w:rsid w:val="003B32B7"/>
    <w:rsid w:val="003B42EB"/>
    <w:rsid w:val="003B48BC"/>
    <w:rsid w:val="003B57C5"/>
    <w:rsid w:val="003B79AE"/>
    <w:rsid w:val="003C12C7"/>
    <w:rsid w:val="003C1487"/>
    <w:rsid w:val="003C4C72"/>
    <w:rsid w:val="003C54D8"/>
    <w:rsid w:val="003E3DC7"/>
    <w:rsid w:val="003F1166"/>
    <w:rsid w:val="003F45E1"/>
    <w:rsid w:val="003F5440"/>
    <w:rsid w:val="003F6C64"/>
    <w:rsid w:val="003F760F"/>
    <w:rsid w:val="004038FC"/>
    <w:rsid w:val="00411B41"/>
    <w:rsid w:val="0041359C"/>
    <w:rsid w:val="0041436B"/>
    <w:rsid w:val="00421880"/>
    <w:rsid w:val="00421D52"/>
    <w:rsid w:val="004324B2"/>
    <w:rsid w:val="00452683"/>
    <w:rsid w:val="004531CC"/>
    <w:rsid w:val="004533FD"/>
    <w:rsid w:val="004566C3"/>
    <w:rsid w:val="004600B4"/>
    <w:rsid w:val="004641AB"/>
    <w:rsid w:val="004654FC"/>
    <w:rsid w:val="00466DED"/>
    <w:rsid w:val="0046705F"/>
    <w:rsid w:val="00472084"/>
    <w:rsid w:val="00472C69"/>
    <w:rsid w:val="00475280"/>
    <w:rsid w:val="004818D8"/>
    <w:rsid w:val="00485EFA"/>
    <w:rsid w:val="00487519"/>
    <w:rsid w:val="00490366"/>
    <w:rsid w:val="0049352B"/>
    <w:rsid w:val="004940EC"/>
    <w:rsid w:val="00495C92"/>
    <w:rsid w:val="0049A83C"/>
    <w:rsid w:val="004A2FFA"/>
    <w:rsid w:val="004B568B"/>
    <w:rsid w:val="004B6A51"/>
    <w:rsid w:val="004C2CA2"/>
    <w:rsid w:val="004C4A1B"/>
    <w:rsid w:val="004C6812"/>
    <w:rsid w:val="004C71F7"/>
    <w:rsid w:val="004D1E1C"/>
    <w:rsid w:val="004D235C"/>
    <w:rsid w:val="004D521F"/>
    <w:rsid w:val="004D53EA"/>
    <w:rsid w:val="004E1E83"/>
    <w:rsid w:val="004E6827"/>
    <w:rsid w:val="004E7346"/>
    <w:rsid w:val="004F5B85"/>
    <w:rsid w:val="004F7867"/>
    <w:rsid w:val="004F7C79"/>
    <w:rsid w:val="004F7EE6"/>
    <w:rsid w:val="00505EBB"/>
    <w:rsid w:val="00507C56"/>
    <w:rsid w:val="00516767"/>
    <w:rsid w:val="00521DAE"/>
    <w:rsid w:val="00525CDB"/>
    <w:rsid w:val="00527AE2"/>
    <w:rsid w:val="005379D3"/>
    <w:rsid w:val="00540878"/>
    <w:rsid w:val="00541755"/>
    <w:rsid w:val="005460B9"/>
    <w:rsid w:val="005513B1"/>
    <w:rsid w:val="0055158C"/>
    <w:rsid w:val="00562ADB"/>
    <w:rsid w:val="00564F9A"/>
    <w:rsid w:val="00567CEF"/>
    <w:rsid w:val="005727B4"/>
    <w:rsid w:val="005822EF"/>
    <w:rsid w:val="00582F95"/>
    <w:rsid w:val="005A2EB4"/>
    <w:rsid w:val="005A6BDE"/>
    <w:rsid w:val="005B703F"/>
    <w:rsid w:val="005C083A"/>
    <w:rsid w:val="005C63E1"/>
    <w:rsid w:val="005D47E0"/>
    <w:rsid w:val="005E1794"/>
    <w:rsid w:val="005E2CBC"/>
    <w:rsid w:val="005E5DF2"/>
    <w:rsid w:val="005F6E25"/>
    <w:rsid w:val="005F7A83"/>
    <w:rsid w:val="005F7F70"/>
    <w:rsid w:val="00603C16"/>
    <w:rsid w:val="00612C6E"/>
    <w:rsid w:val="00613D39"/>
    <w:rsid w:val="00616EC6"/>
    <w:rsid w:val="0061713D"/>
    <w:rsid w:val="00620767"/>
    <w:rsid w:val="00622DB4"/>
    <w:rsid w:val="00627345"/>
    <w:rsid w:val="00630334"/>
    <w:rsid w:val="006360BB"/>
    <w:rsid w:val="00636F05"/>
    <w:rsid w:val="00640B23"/>
    <w:rsid w:val="006428E3"/>
    <w:rsid w:val="00646A49"/>
    <w:rsid w:val="00660109"/>
    <w:rsid w:val="006619DF"/>
    <w:rsid w:val="00661B69"/>
    <w:rsid w:val="006644EB"/>
    <w:rsid w:val="0066585C"/>
    <w:rsid w:val="00665BD7"/>
    <w:rsid w:val="00674504"/>
    <w:rsid w:val="00681328"/>
    <w:rsid w:val="00685FFC"/>
    <w:rsid w:val="00693B53"/>
    <w:rsid w:val="00693E2B"/>
    <w:rsid w:val="006A0526"/>
    <w:rsid w:val="006A1BB6"/>
    <w:rsid w:val="006A6B1A"/>
    <w:rsid w:val="006A6EC1"/>
    <w:rsid w:val="006B1B72"/>
    <w:rsid w:val="006B58B6"/>
    <w:rsid w:val="006B6EDA"/>
    <w:rsid w:val="006C0BB4"/>
    <w:rsid w:val="006C5044"/>
    <w:rsid w:val="006D5310"/>
    <w:rsid w:val="006D7B64"/>
    <w:rsid w:val="006E5A55"/>
    <w:rsid w:val="006F171C"/>
    <w:rsid w:val="006F2414"/>
    <w:rsid w:val="006F3C9E"/>
    <w:rsid w:val="006F45B9"/>
    <w:rsid w:val="00707313"/>
    <w:rsid w:val="00721F00"/>
    <w:rsid w:val="007232B6"/>
    <w:rsid w:val="007324E0"/>
    <w:rsid w:val="007363FD"/>
    <w:rsid w:val="00745AE0"/>
    <w:rsid w:val="007542B7"/>
    <w:rsid w:val="00766E18"/>
    <w:rsid w:val="00767990"/>
    <w:rsid w:val="007717B1"/>
    <w:rsid w:val="007755DF"/>
    <w:rsid w:val="00777A33"/>
    <w:rsid w:val="00782F99"/>
    <w:rsid w:val="00785290"/>
    <w:rsid w:val="0078709F"/>
    <w:rsid w:val="00792FF4"/>
    <w:rsid w:val="00794F89"/>
    <w:rsid w:val="00797345"/>
    <w:rsid w:val="00797ADC"/>
    <w:rsid w:val="007A10E1"/>
    <w:rsid w:val="007A4661"/>
    <w:rsid w:val="007A49BC"/>
    <w:rsid w:val="007A6D2A"/>
    <w:rsid w:val="007B26B3"/>
    <w:rsid w:val="007B7FAD"/>
    <w:rsid w:val="007C370E"/>
    <w:rsid w:val="007C4191"/>
    <w:rsid w:val="007C43DB"/>
    <w:rsid w:val="007C76A1"/>
    <w:rsid w:val="007D1F81"/>
    <w:rsid w:val="007E2429"/>
    <w:rsid w:val="007E6B29"/>
    <w:rsid w:val="007F1EF0"/>
    <w:rsid w:val="007F4005"/>
    <w:rsid w:val="007F72BD"/>
    <w:rsid w:val="007F77F0"/>
    <w:rsid w:val="00800277"/>
    <w:rsid w:val="008154D3"/>
    <w:rsid w:val="00815944"/>
    <w:rsid w:val="008200DA"/>
    <w:rsid w:val="00821A97"/>
    <w:rsid w:val="00823713"/>
    <w:rsid w:val="00825B2F"/>
    <w:rsid w:val="0083230E"/>
    <w:rsid w:val="00840298"/>
    <w:rsid w:val="00840EFD"/>
    <w:rsid w:val="00841F28"/>
    <w:rsid w:val="00842DE7"/>
    <w:rsid w:val="008525F2"/>
    <w:rsid w:val="00855287"/>
    <w:rsid w:val="00862F95"/>
    <w:rsid w:val="00867127"/>
    <w:rsid w:val="0087311F"/>
    <w:rsid w:val="008762C9"/>
    <w:rsid w:val="00882291"/>
    <w:rsid w:val="008839BD"/>
    <w:rsid w:val="00883DD4"/>
    <w:rsid w:val="008848E3"/>
    <w:rsid w:val="008858F3"/>
    <w:rsid w:val="00885BFF"/>
    <w:rsid w:val="0089085F"/>
    <w:rsid w:val="0089368D"/>
    <w:rsid w:val="008944EA"/>
    <w:rsid w:val="008A0DED"/>
    <w:rsid w:val="008A27EE"/>
    <w:rsid w:val="008A37FD"/>
    <w:rsid w:val="008A4621"/>
    <w:rsid w:val="008A5BA4"/>
    <w:rsid w:val="008A7DDE"/>
    <w:rsid w:val="008B6132"/>
    <w:rsid w:val="008C0D27"/>
    <w:rsid w:val="008C380E"/>
    <w:rsid w:val="008C4A3F"/>
    <w:rsid w:val="008C4A78"/>
    <w:rsid w:val="008C6BD8"/>
    <w:rsid w:val="008D12CE"/>
    <w:rsid w:val="008D1433"/>
    <w:rsid w:val="008D4EF8"/>
    <w:rsid w:val="008E2BCA"/>
    <w:rsid w:val="008F1B97"/>
    <w:rsid w:val="008F1F48"/>
    <w:rsid w:val="008F2F54"/>
    <w:rsid w:val="008F38C1"/>
    <w:rsid w:val="008F3DFE"/>
    <w:rsid w:val="008F5103"/>
    <w:rsid w:val="00902E24"/>
    <w:rsid w:val="00905651"/>
    <w:rsid w:val="00907FEA"/>
    <w:rsid w:val="009152DF"/>
    <w:rsid w:val="00916E44"/>
    <w:rsid w:val="00923596"/>
    <w:rsid w:val="00956309"/>
    <w:rsid w:val="0096334C"/>
    <w:rsid w:val="009670C1"/>
    <w:rsid w:val="00967573"/>
    <w:rsid w:val="00983138"/>
    <w:rsid w:val="00984CD5"/>
    <w:rsid w:val="00990BB2"/>
    <w:rsid w:val="00991D4C"/>
    <w:rsid w:val="00993EBE"/>
    <w:rsid w:val="00995438"/>
    <w:rsid w:val="009A1061"/>
    <w:rsid w:val="009A196C"/>
    <w:rsid w:val="009A6F34"/>
    <w:rsid w:val="009B0FEC"/>
    <w:rsid w:val="009B2D2E"/>
    <w:rsid w:val="009C00AA"/>
    <w:rsid w:val="009C0426"/>
    <w:rsid w:val="009C1AD5"/>
    <w:rsid w:val="009C2452"/>
    <w:rsid w:val="009D3810"/>
    <w:rsid w:val="009D5205"/>
    <w:rsid w:val="009E24CA"/>
    <w:rsid w:val="009E37FB"/>
    <w:rsid w:val="009E4261"/>
    <w:rsid w:val="009E5DEF"/>
    <w:rsid w:val="00A11E5E"/>
    <w:rsid w:val="00A200F0"/>
    <w:rsid w:val="00A22DD4"/>
    <w:rsid w:val="00A2327A"/>
    <w:rsid w:val="00A320CD"/>
    <w:rsid w:val="00A336ED"/>
    <w:rsid w:val="00A348AA"/>
    <w:rsid w:val="00A34CFF"/>
    <w:rsid w:val="00A45EF2"/>
    <w:rsid w:val="00A46F83"/>
    <w:rsid w:val="00A4762C"/>
    <w:rsid w:val="00A50A3D"/>
    <w:rsid w:val="00A5132D"/>
    <w:rsid w:val="00A6047F"/>
    <w:rsid w:val="00A70D50"/>
    <w:rsid w:val="00A7301B"/>
    <w:rsid w:val="00A76856"/>
    <w:rsid w:val="00A77862"/>
    <w:rsid w:val="00A811A7"/>
    <w:rsid w:val="00A917E3"/>
    <w:rsid w:val="00A91A26"/>
    <w:rsid w:val="00A929DF"/>
    <w:rsid w:val="00AA0A4F"/>
    <w:rsid w:val="00AA106D"/>
    <w:rsid w:val="00AA549A"/>
    <w:rsid w:val="00AB003D"/>
    <w:rsid w:val="00AB3E58"/>
    <w:rsid w:val="00AB4D86"/>
    <w:rsid w:val="00AB5343"/>
    <w:rsid w:val="00AD13C9"/>
    <w:rsid w:val="00AD207D"/>
    <w:rsid w:val="00AD59F4"/>
    <w:rsid w:val="00AE0B05"/>
    <w:rsid w:val="00AE137C"/>
    <w:rsid w:val="00AE2706"/>
    <w:rsid w:val="00AE66F1"/>
    <w:rsid w:val="00AF36C3"/>
    <w:rsid w:val="00AF4C80"/>
    <w:rsid w:val="00B04431"/>
    <w:rsid w:val="00B1081F"/>
    <w:rsid w:val="00B109B4"/>
    <w:rsid w:val="00B124FD"/>
    <w:rsid w:val="00B22FBD"/>
    <w:rsid w:val="00B2317B"/>
    <w:rsid w:val="00B2409A"/>
    <w:rsid w:val="00B31082"/>
    <w:rsid w:val="00B31DEF"/>
    <w:rsid w:val="00B37A1E"/>
    <w:rsid w:val="00B45CA3"/>
    <w:rsid w:val="00B46D2C"/>
    <w:rsid w:val="00B527A9"/>
    <w:rsid w:val="00B56C8F"/>
    <w:rsid w:val="00B606F1"/>
    <w:rsid w:val="00B627BA"/>
    <w:rsid w:val="00B7018D"/>
    <w:rsid w:val="00B71059"/>
    <w:rsid w:val="00B749C5"/>
    <w:rsid w:val="00B75D3D"/>
    <w:rsid w:val="00B87EB4"/>
    <w:rsid w:val="00B92197"/>
    <w:rsid w:val="00B94818"/>
    <w:rsid w:val="00B953A9"/>
    <w:rsid w:val="00B95443"/>
    <w:rsid w:val="00B9573C"/>
    <w:rsid w:val="00B968B1"/>
    <w:rsid w:val="00BA0141"/>
    <w:rsid w:val="00BA3C74"/>
    <w:rsid w:val="00BA43AA"/>
    <w:rsid w:val="00BA4C65"/>
    <w:rsid w:val="00BB0EBE"/>
    <w:rsid w:val="00BC244F"/>
    <w:rsid w:val="00BC550D"/>
    <w:rsid w:val="00BD082E"/>
    <w:rsid w:val="00BE11A9"/>
    <w:rsid w:val="00BE1D7B"/>
    <w:rsid w:val="00BE2E55"/>
    <w:rsid w:val="00BE6304"/>
    <w:rsid w:val="00BF0D5D"/>
    <w:rsid w:val="00BF5F1A"/>
    <w:rsid w:val="00C01A07"/>
    <w:rsid w:val="00C150D0"/>
    <w:rsid w:val="00C209AF"/>
    <w:rsid w:val="00C24993"/>
    <w:rsid w:val="00C27493"/>
    <w:rsid w:val="00C30160"/>
    <w:rsid w:val="00C30194"/>
    <w:rsid w:val="00C35E28"/>
    <w:rsid w:val="00C453B6"/>
    <w:rsid w:val="00C514A1"/>
    <w:rsid w:val="00C518F0"/>
    <w:rsid w:val="00C5193C"/>
    <w:rsid w:val="00C55F1D"/>
    <w:rsid w:val="00C57FD7"/>
    <w:rsid w:val="00C6257A"/>
    <w:rsid w:val="00C663AA"/>
    <w:rsid w:val="00C72817"/>
    <w:rsid w:val="00C81F05"/>
    <w:rsid w:val="00C87B7A"/>
    <w:rsid w:val="00C9730D"/>
    <w:rsid w:val="00C97370"/>
    <w:rsid w:val="00CA0C35"/>
    <w:rsid w:val="00CB2E0E"/>
    <w:rsid w:val="00CB321A"/>
    <w:rsid w:val="00CB334B"/>
    <w:rsid w:val="00CB7037"/>
    <w:rsid w:val="00CB76E8"/>
    <w:rsid w:val="00CC0DD6"/>
    <w:rsid w:val="00CC1AD7"/>
    <w:rsid w:val="00CC452B"/>
    <w:rsid w:val="00CC4BC7"/>
    <w:rsid w:val="00CC58CE"/>
    <w:rsid w:val="00CC78BA"/>
    <w:rsid w:val="00CE6235"/>
    <w:rsid w:val="00CF003D"/>
    <w:rsid w:val="00CF5D1B"/>
    <w:rsid w:val="00CF6411"/>
    <w:rsid w:val="00D02034"/>
    <w:rsid w:val="00D03588"/>
    <w:rsid w:val="00D05142"/>
    <w:rsid w:val="00D05EA1"/>
    <w:rsid w:val="00D12CB7"/>
    <w:rsid w:val="00D15F2E"/>
    <w:rsid w:val="00D16515"/>
    <w:rsid w:val="00D200E0"/>
    <w:rsid w:val="00D22B8F"/>
    <w:rsid w:val="00D2422A"/>
    <w:rsid w:val="00D24FA9"/>
    <w:rsid w:val="00D37015"/>
    <w:rsid w:val="00D54464"/>
    <w:rsid w:val="00D56BE0"/>
    <w:rsid w:val="00D60E95"/>
    <w:rsid w:val="00D63428"/>
    <w:rsid w:val="00D72F64"/>
    <w:rsid w:val="00D84B9F"/>
    <w:rsid w:val="00D84FA5"/>
    <w:rsid w:val="00D87145"/>
    <w:rsid w:val="00D92E49"/>
    <w:rsid w:val="00D934A3"/>
    <w:rsid w:val="00D9606A"/>
    <w:rsid w:val="00D96D98"/>
    <w:rsid w:val="00D97C0E"/>
    <w:rsid w:val="00DA12B1"/>
    <w:rsid w:val="00DA7BF3"/>
    <w:rsid w:val="00DB0032"/>
    <w:rsid w:val="00DB1BF4"/>
    <w:rsid w:val="00DB1D02"/>
    <w:rsid w:val="00DB4C63"/>
    <w:rsid w:val="00DB6CA1"/>
    <w:rsid w:val="00DB6DD6"/>
    <w:rsid w:val="00DC055E"/>
    <w:rsid w:val="00DD0E8C"/>
    <w:rsid w:val="00DD2944"/>
    <w:rsid w:val="00DD2B95"/>
    <w:rsid w:val="00DD68F2"/>
    <w:rsid w:val="00DE26B0"/>
    <w:rsid w:val="00DE62BD"/>
    <w:rsid w:val="00DF64B9"/>
    <w:rsid w:val="00E01E0E"/>
    <w:rsid w:val="00E20597"/>
    <w:rsid w:val="00E234BC"/>
    <w:rsid w:val="00E274CE"/>
    <w:rsid w:val="00E27562"/>
    <w:rsid w:val="00E27E68"/>
    <w:rsid w:val="00E3039B"/>
    <w:rsid w:val="00E339DA"/>
    <w:rsid w:val="00E451F4"/>
    <w:rsid w:val="00E45628"/>
    <w:rsid w:val="00E458C2"/>
    <w:rsid w:val="00E461CD"/>
    <w:rsid w:val="00E462A3"/>
    <w:rsid w:val="00E46E2E"/>
    <w:rsid w:val="00E50AA5"/>
    <w:rsid w:val="00E534DF"/>
    <w:rsid w:val="00E571F3"/>
    <w:rsid w:val="00E57E67"/>
    <w:rsid w:val="00E659C3"/>
    <w:rsid w:val="00E65E13"/>
    <w:rsid w:val="00E65E50"/>
    <w:rsid w:val="00E70DEE"/>
    <w:rsid w:val="00E7710F"/>
    <w:rsid w:val="00E8196E"/>
    <w:rsid w:val="00E833B5"/>
    <w:rsid w:val="00E90964"/>
    <w:rsid w:val="00E91FDE"/>
    <w:rsid w:val="00E97473"/>
    <w:rsid w:val="00EA12F5"/>
    <w:rsid w:val="00EA6C6A"/>
    <w:rsid w:val="00EC1111"/>
    <w:rsid w:val="00EC37D3"/>
    <w:rsid w:val="00EC4234"/>
    <w:rsid w:val="00ED0170"/>
    <w:rsid w:val="00ED1F8D"/>
    <w:rsid w:val="00EE4C3A"/>
    <w:rsid w:val="00EF7B82"/>
    <w:rsid w:val="00F04EF8"/>
    <w:rsid w:val="00F05E5D"/>
    <w:rsid w:val="00F077EC"/>
    <w:rsid w:val="00F1185D"/>
    <w:rsid w:val="00F12785"/>
    <w:rsid w:val="00F5571F"/>
    <w:rsid w:val="00F621D2"/>
    <w:rsid w:val="00F63ACF"/>
    <w:rsid w:val="00F6478B"/>
    <w:rsid w:val="00F65F5F"/>
    <w:rsid w:val="00F6702D"/>
    <w:rsid w:val="00F737D5"/>
    <w:rsid w:val="00F75F4C"/>
    <w:rsid w:val="00F850EC"/>
    <w:rsid w:val="00F86D0F"/>
    <w:rsid w:val="00F875ED"/>
    <w:rsid w:val="00F929C6"/>
    <w:rsid w:val="00FC2C32"/>
    <w:rsid w:val="00FC427D"/>
    <w:rsid w:val="00FC4E84"/>
    <w:rsid w:val="00FC7B77"/>
    <w:rsid w:val="00FD2587"/>
    <w:rsid w:val="00FE5360"/>
    <w:rsid w:val="00FE5383"/>
    <w:rsid w:val="00FF2F5A"/>
    <w:rsid w:val="01661072"/>
    <w:rsid w:val="0278B5FB"/>
    <w:rsid w:val="03E66B7E"/>
    <w:rsid w:val="05846723"/>
    <w:rsid w:val="059CA65F"/>
    <w:rsid w:val="074C271E"/>
    <w:rsid w:val="08EB4DE3"/>
    <w:rsid w:val="091ECDCE"/>
    <w:rsid w:val="0A012323"/>
    <w:rsid w:val="0C045F9F"/>
    <w:rsid w:val="0CEA6A65"/>
    <w:rsid w:val="0EDDAA9C"/>
    <w:rsid w:val="12086084"/>
    <w:rsid w:val="1369CDE3"/>
    <w:rsid w:val="136B5C12"/>
    <w:rsid w:val="1418E85B"/>
    <w:rsid w:val="15348F29"/>
    <w:rsid w:val="162EEE00"/>
    <w:rsid w:val="16749C69"/>
    <w:rsid w:val="1689E3ED"/>
    <w:rsid w:val="179B87C6"/>
    <w:rsid w:val="19D8B5DF"/>
    <w:rsid w:val="1AE8DAE7"/>
    <w:rsid w:val="1D37F0D0"/>
    <w:rsid w:val="1D9DF2AA"/>
    <w:rsid w:val="203B0571"/>
    <w:rsid w:val="210790C7"/>
    <w:rsid w:val="2231503A"/>
    <w:rsid w:val="2282E912"/>
    <w:rsid w:val="22A93D31"/>
    <w:rsid w:val="27CE60A4"/>
    <w:rsid w:val="2A725326"/>
    <w:rsid w:val="2AEF594D"/>
    <w:rsid w:val="2C5F05E6"/>
    <w:rsid w:val="2E61F38B"/>
    <w:rsid w:val="2EC8E045"/>
    <w:rsid w:val="336B0B5B"/>
    <w:rsid w:val="339DA975"/>
    <w:rsid w:val="33CD7E1D"/>
    <w:rsid w:val="3497F0B4"/>
    <w:rsid w:val="3565B8DA"/>
    <w:rsid w:val="35845D72"/>
    <w:rsid w:val="359668D9"/>
    <w:rsid w:val="35A3A9BA"/>
    <w:rsid w:val="36D54A37"/>
    <w:rsid w:val="38711A98"/>
    <w:rsid w:val="39981534"/>
    <w:rsid w:val="3BA8BB5A"/>
    <w:rsid w:val="3BDD412D"/>
    <w:rsid w:val="3D18C9B2"/>
    <w:rsid w:val="3D307C0E"/>
    <w:rsid w:val="3D69FBEB"/>
    <w:rsid w:val="3DDCF1E9"/>
    <w:rsid w:val="3F8C1EBB"/>
    <w:rsid w:val="422051FA"/>
    <w:rsid w:val="428E2A9B"/>
    <w:rsid w:val="429C3836"/>
    <w:rsid w:val="4380437D"/>
    <w:rsid w:val="444C336D"/>
    <w:rsid w:val="46124892"/>
    <w:rsid w:val="471A80AC"/>
    <w:rsid w:val="47779186"/>
    <w:rsid w:val="479486BE"/>
    <w:rsid w:val="4AA24C94"/>
    <w:rsid w:val="4B3FA196"/>
    <w:rsid w:val="4C5961EA"/>
    <w:rsid w:val="4DD9ED56"/>
    <w:rsid w:val="4E129F47"/>
    <w:rsid w:val="4E6C58B9"/>
    <w:rsid w:val="4F2FEC14"/>
    <w:rsid w:val="5308BB3E"/>
    <w:rsid w:val="53539EDA"/>
    <w:rsid w:val="548004D7"/>
    <w:rsid w:val="5C9B08AE"/>
    <w:rsid w:val="5D4B0C1F"/>
    <w:rsid w:val="5DAF5B55"/>
    <w:rsid w:val="5FAE281C"/>
    <w:rsid w:val="60667C17"/>
    <w:rsid w:val="61989439"/>
    <w:rsid w:val="62B269D4"/>
    <w:rsid w:val="633E3730"/>
    <w:rsid w:val="650D808B"/>
    <w:rsid w:val="6539ED3A"/>
    <w:rsid w:val="653FF534"/>
    <w:rsid w:val="65A702E9"/>
    <w:rsid w:val="667345D5"/>
    <w:rsid w:val="67FB0FF4"/>
    <w:rsid w:val="683E071B"/>
    <w:rsid w:val="68D78EAA"/>
    <w:rsid w:val="69494DC9"/>
    <w:rsid w:val="6A449FCC"/>
    <w:rsid w:val="6AA98A62"/>
    <w:rsid w:val="6AB39EBE"/>
    <w:rsid w:val="6B18B616"/>
    <w:rsid w:val="6B8D640C"/>
    <w:rsid w:val="6C448AB6"/>
    <w:rsid w:val="7042E83A"/>
    <w:rsid w:val="70A872BD"/>
    <w:rsid w:val="71774C35"/>
    <w:rsid w:val="72E82F0D"/>
    <w:rsid w:val="72EBAE69"/>
    <w:rsid w:val="741108B9"/>
    <w:rsid w:val="75727618"/>
    <w:rsid w:val="760B2392"/>
    <w:rsid w:val="79E54350"/>
    <w:rsid w:val="7ABDDB10"/>
    <w:rsid w:val="7C7C50F1"/>
    <w:rsid w:val="7DD1B215"/>
    <w:rsid w:val="7EF9A956"/>
    <w:rsid w:val="7EFEE0D0"/>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95431"/>
  <w15:chartTrackingRefBased/>
  <w15:docId w15:val="{E37C5BFB-17F1-4972-9F3E-D40881DF9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C4A1B"/>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text-highlighted">
    <w:name w:val="text-highlighted"/>
    <w:basedOn w:val="Absatz-Standardschriftart"/>
    <w:rsid w:val="004C4A1B"/>
  </w:style>
  <w:style w:type="character" w:styleId="Kommentarzeichen">
    <w:name w:val="annotation reference"/>
    <w:basedOn w:val="Absatz-Standardschriftart"/>
    <w:uiPriority w:val="99"/>
    <w:semiHidden/>
    <w:unhideWhenUsed/>
    <w:rsid w:val="006C0BB4"/>
    <w:rPr>
      <w:sz w:val="16"/>
      <w:szCs w:val="16"/>
    </w:rPr>
  </w:style>
  <w:style w:type="paragraph" w:styleId="Kommentartext">
    <w:name w:val="annotation text"/>
    <w:basedOn w:val="Standard"/>
    <w:link w:val="KommentartextZchn"/>
    <w:uiPriority w:val="99"/>
    <w:unhideWhenUsed/>
    <w:rsid w:val="006C0BB4"/>
    <w:pPr>
      <w:spacing w:line="240" w:lineRule="auto"/>
    </w:pPr>
    <w:rPr>
      <w:sz w:val="20"/>
      <w:szCs w:val="20"/>
    </w:rPr>
  </w:style>
  <w:style w:type="character" w:customStyle="1" w:styleId="KommentartextZchn">
    <w:name w:val="Kommentartext Zchn"/>
    <w:basedOn w:val="Absatz-Standardschriftart"/>
    <w:link w:val="Kommentartext"/>
    <w:uiPriority w:val="99"/>
    <w:rsid w:val="006C0BB4"/>
    <w:rPr>
      <w:sz w:val="20"/>
      <w:szCs w:val="20"/>
    </w:rPr>
  </w:style>
  <w:style w:type="paragraph" w:styleId="Kommentarthema">
    <w:name w:val="annotation subject"/>
    <w:basedOn w:val="Kommentartext"/>
    <w:next w:val="Kommentartext"/>
    <w:link w:val="KommentarthemaZchn"/>
    <w:uiPriority w:val="99"/>
    <w:semiHidden/>
    <w:unhideWhenUsed/>
    <w:rsid w:val="006C0BB4"/>
    <w:rPr>
      <w:b/>
      <w:bCs/>
    </w:rPr>
  </w:style>
  <w:style w:type="character" w:customStyle="1" w:styleId="KommentarthemaZchn">
    <w:name w:val="Kommentarthema Zchn"/>
    <w:basedOn w:val="KommentartextZchn"/>
    <w:link w:val="Kommentarthema"/>
    <w:uiPriority w:val="99"/>
    <w:semiHidden/>
    <w:rsid w:val="006C0BB4"/>
    <w:rPr>
      <w:b/>
      <w:bCs/>
      <w:sz w:val="20"/>
      <w:szCs w:val="20"/>
    </w:rPr>
  </w:style>
  <w:style w:type="character" w:customStyle="1" w:styleId="text-backdrop">
    <w:name w:val="text-backdrop"/>
    <w:basedOn w:val="Absatz-Standardschriftart"/>
    <w:rsid w:val="00F1185D"/>
  </w:style>
  <w:style w:type="paragraph" w:styleId="Kopfzeile">
    <w:name w:val="header"/>
    <w:basedOn w:val="Standard"/>
    <w:link w:val="KopfzeileZchn"/>
    <w:uiPriority w:val="99"/>
    <w:unhideWhenUsed/>
    <w:rsid w:val="00993EBE"/>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993EBE"/>
  </w:style>
  <w:style w:type="paragraph" w:styleId="Fuzeile">
    <w:name w:val="footer"/>
    <w:basedOn w:val="Standard"/>
    <w:link w:val="FuzeileZchn"/>
    <w:uiPriority w:val="99"/>
    <w:unhideWhenUsed/>
    <w:rsid w:val="00993EBE"/>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993EBE"/>
  </w:style>
  <w:style w:type="paragraph" w:styleId="NurText">
    <w:name w:val="Plain Text"/>
    <w:basedOn w:val="Standard"/>
    <w:link w:val="NurTextZchn"/>
    <w:uiPriority w:val="99"/>
    <w:semiHidden/>
    <w:unhideWhenUsed/>
    <w:rsid w:val="000F1A6A"/>
    <w:pPr>
      <w:spacing w:after="0" w:line="240" w:lineRule="auto"/>
    </w:pPr>
    <w:rPr>
      <w:rFonts w:ascii="Calibri" w:eastAsia="Times New Roman" w:hAnsi="Calibri"/>
      <w:kern w:val="2"/>
      <w:szCs w:val="21"/>
      <w14:ligatures w14:val="standardContextual"/>
    </w:rPr>
  </w:style>
  <w:style w:type="character" w:customStyle="1" w:styleId="NurTextZchn">
    <w:name w:val="Nur Text Zchn"/>
    <w:basedOn w:val="Absatz-Standardschriftart"/>
    <w:link w:val="NurText"/>
    <w:uiPriority w:val="99"/>
    <w:semiHidden/>
    <w:rsid w:val="000F1A6A"/>
    <w:rPr>
      <w:rFonts w:ascii="Calibri" w:eastAsia="Times New Roman" w:hAnsi="Calibri"/>
      <w:kern w:val="2"/>
      <w:szCs w:val="21"/>
      <w:lang w:val="de-AT"/>
      <w14:ligatures w14:val="standardContextual"/>
    </w:rPr>
  </w:style>
  <w:style w:type="paragraph" w:customStyle="1" w:styleId="ZEText">
    <w:name w:val="ZE_Text"/>
    <w:basedOn w:val="Standard"/>
    <w:link w:val="ZETextChar"/>
    <w:qFormat/>
    <w:rsid w:val="006F2414"/>
    <w:pPr>
      <w:spacing w:before="120" w:after="0" w:line="240" w:lineRule="auto"/>
    </w:pPr>
    <w:rPr>
      <w:rFonts w:ascii="AA Zuehlke" w:eastAsia="Times New Roman" w:hAnsi="AA Zuehlke" w:cs="Times New Roman"/>
      <w:sz w:val="20"/>
      <w:szCs w:val="24"/>
      <w:lang w:val="de-DE" w:eastAsia="de-CH"/>
    </w:rPr>
  </w:style>
  <w:style w:type="character" w:customStyle="1" w:styleId="ZETextChar">
    <w:name w:val="ZE_Text Char"/>
    <w:basedOn w:val="Absatz-Standardschriftart"/>
    <w:link w:val="ZEText"/>
    <w:rsid w:val="006F2414"/>
    <w:rPr>
      <w:rFonts w:ascii="AA Zuehlke" w:eastAsia="Times New Roman" w:hAnsi="AA Zuehlke" w:cs="Times New Roman"/>
      <w:sz w:val="20"/>
      <w:szCs w:val="24"/>
      <w:lang w:val="de-DE" w:eastAsia="de-CH"/>
    </w:rPr>
  </w:style>
  <w:style w:type="paragraph" w:customStyle="1" w:styleId="paragraph">
    <w:name w:val="paragraph"/>
    <w:basedOn w:val="Standard"/>
    <w:rsid w:val="00A70D50"/>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customStyle="1" w:styleId="normaltextrun">
    <w:name w:val="normaltextrun"/>
    <w:basedOn w:val="Absatz-Standardschriftart"/>
    <w:rsid w:val="00A70D50"/>
  </w:style>
  <w:style w:type="character" w:customStyle="1" w:styleId="eop">
    <w:name w:val="eop"/>
    <w:basedOn w:val="Absatz-Standardschriftart"/>
    <w:rsid w:val="00A70D50"/>
  </w:style>
  <w:style w:type="character" w:styleId="Hyperlink">
    <w:name w:val="Hyperlink"/>
    <w:basedOn w:val="Absatz-Standardschriftart"/>
    <w:uiPriority w:val="99"/>
    <w:unhideWhenUsed/>
    <w:rsid w:val="00721F00"/>
    <w:rPr>
      <w:color w:val="0563C1" w:themeColor="hyperlink"/>
      <w:u w:val="single"/>
    </w:rPr>
  </w:style>
  <w:style w:type="character" w:styleId="NichtaufgelsteErwhnung">
    <w:name w:val="Unresolved Mention"/>
    <w:basedOn w:val="Absatz-Standardschriftart"/>
    <w:uiPriority w:val="99"/>
    <w:semiHidden/>
    <w:unhideWhenUsed/>
    <w:rsid w:val="00721F00"/>
    <w:rPr>
      <w:color w:val="605E5C"/>
      <w:shd w:val="clear" w:color="auto" w:fill="E1DFDD"/>
    </w:rPr>
  </w:style>
  <w:style w:type="paragraph" w:styleId="berarbeitung">
    <w:name w:val="Revision"/>
    <w:hidden/>
    <w:uiPriority w:val="99"/>
    <w:semiHidden/>
    <w:rsid w:val="00037D7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912423">
      <w:bodyDiv w:val="1"/>
      <w:marLeft w:val="0"/>
      <w:marRight w:val="0"/>
      <w:marTop w:val="0"/>
      <w:marBottom w:val="0"/>
      <w:divBdr>
        <w:top w:val="none" w:sz="0" w:space="0" w:color="auto"/>
        <w:left w:val="none" w:sz="0" w:space="0" w:color="auto"/>
        <w:bottom w:val="none" w:sz="0" w:space="0" w:color="auto"/>
        <w:right w:val="none" w:sz="0" w:space="0" w:color="auto"/>
      </w:divBdr>
    </w:div>
    <w:div w:id="484471833">
      <w:bodyDiv w:val="1"/>
      <w:marLeft w:val="0"/>
      <w:marRight w:val="0"/>
      <w:marTop w:val="0"/>
      <w:marBottom w:val="0"/>
      <w:divBdr>
        <w:top w:val="none" w:sz="0" w:space="0" w:color="auto"/>
        <w:left w:val="none" w:sz="0" w:space="0" w:color="auto"/>
        <w:bottom w:val="none" w:sz="0" w:space="0" w:color="auto"/>
        <w:right w:val="none" w:sz="0" w:space="0" w:color="auto"/>
      </w:divBdr>
    </w:div>
    <w:div w:id="1014107919">
      <w:bodyDiv w:val="1"/>
      <w:marLeft w:val="0"/>
      <w:marRight w:val="0"/>
      <w:marTop w:val="0"/>
      <w:marBottom w:val="0"/>
      <w:divBdr>
        <w:top w:val="none" w:sz="0" w:space="0" w:color="auto"/>
        <w:left w:val="none" w:sz="0" w:space="0" w:color="auto"/>
        <w:bottom w:val="none" w:sz="0" w:space="0" w:color="auto"/>
        <w:right w:val="none" w:sz="0" w:space="0" w:color="auto"/>
      </w:divBdr>
      <w:divsChild>
        <w:div w:id="2095973270">
          <w:marLeft w:val="0"/>
          <w:marRight w:val="0"/>
          <w:marTop w:val="0"/>
          <w:marBottom w:val="0"/>
          <w:divBdr>
            <w:top w:val="none" w:sz="0" w:space="0" w:color="auto"/>
            <w:left w:val="none" w:sz="0" w:space="0" w:color="auto"/>
            <w:bottom w:val="none" w:sz="0" w:space="0" w:color="auto"/>
            <w:right w:val="none" w:sz="0" w:space="0" w:color="auto"/>
          </w:divBdr>
        </w:div>
        <w:div w:id="387262205">
          <w:marLeft w:val="0"/>
          <w:marRight w:val="0"/>
          <w:marTop w:val="0"/>
          <w:marBottom w:val="0"/>
          <w:divBdr>
            <w:top w:val="none" w:sz="0" w:space="0" w:color="auto"/>
            <w:left w:val="none" w:sz="0" w:space="0" w:color="auto"/>
            <w:bottom w:val="none" w:sz="0" w:space="0" w:color="auto"/>
            <w:right w:val="none" w:sz="0" w:space="0" w:color="auto"/>
          </w:divBdr>
        </w:div>
        <w:div w:id="1052270516">
          <w:marLeft w:val="0"/>
          <w:marRight w:val="0"/>
          <w:marTop w:val="0"/>
          <w:marBottom w:val="0"/>
          <w:divBdr>
            <w:top w:val="none" w:sz="0" w:space="0" w:color="auto"/>
            <w:left w:val="none" w:sz="0" w:space="0" w:color="auto"/>
            <w:bottom w:val="none" w:sz="0" w:space="0" w:color="auto"/>
            <w:right w:val="none" w:sz="0" w:space="0" w:color="auto"/>
          </w:divBdr>
        </w:div>
        <w:div w:id="553925593">
          <w:marLeft w:val="0"/>
          <w:marRight w:val="0"/>
          <w:marTop w:val="0"/>
          <w:marBottom w:val="0"/>
          <w:divBdr>
            <w:top w:val="none" w:sz="0" w:space="0" w:color="auto"/>
            <w:left w:val="none" w:sz="0" w:space="0" w:color="auto"/>
            <w:bottom w:val="none" w:sz="0" w:space="0" w:color="auto"/>
            <w:right w:val="none" w:sz="0" w:space="0" w:color="auto"/>
          </w:divBdr>
        </w:div>
        <w:div w:id="238685086">
          <w:marLeft w:val="0"/>
          <w:marRight w:val="0"/>
          <w:marTop w:val="0"/>
          <w:marBottom w:val="0"/>
          <w:divBdr>
            <w:top w:val="none" w:sz="0" w:space="0" w:color="auto"/>
            <w:left w:val="none" w:sz="0" w:space="0" w:color="auto"/>
            <w:bottom w:val="none" w:sz="0" w:space="0" w:color="auto"/>
            <w:right w:val="none" w:sz="0" w:space="0" w:color="auto"/>
          </w:divBdr>
        </w:div>
      </w:divsChild>
    </w:div>
    <w:div w:id="1048988932">
      <w:bodyDiv w:val="1"/>
      <w:marLeft w:val="0"/>
      <w:marRight w:val="0"/>
      <w:marTop w:val="0"/>
      <w:marBottom w:val="0"/>
      <w:divBdr>
        <w:top w:val="none" w:sz="0" w:space="0" w:color="auto"/>
        <w:left w:val="none" w:sz="0" w:space="0" w:color="auto"/>
        <w:bottom w:val="none" w:sz="0" w:space="0" w:color="auto"/>
        <w:right w:val="none" w:sz="0" w:space="0" w:color="auto"/>
      </w:divBdr>
    </w:div>
    <w:div w:id="1427919709">
      <w:bodyDiv w:val="1"/>
      <w:marLeft w:val="0"/>
      <w:marRight w:val="0"/>
      <w:marTop w:val="0"/>
      <w:marBottom w:val="0"/>
      <w:divBdr>
        <w:top w:val="none" w:sz="0" w:space="0" w:color="auto"/>
        <w:left w:val="none" w:sz="0" w:space="0" w:color="auto"/>
        <w:bottom w:val="none" w:sz="0" w:space="0" w:color="auto"/>
        <w:right w:val="none" w:sz="0" w:space="0" w:color="auto"/>
      </w:divBdr>
    </w:div>
    <w:div w:id="1434741607">
      <w:bodyDiv w:val="1"/>
      <w:marLeft w:val="0"/>
      <w:marRight w:val="0"/>
      <w:marTop w:val="0"/>
      <w:marBottom w:val="0"/>
      <w:divBdr>
        <w:top w:val="none" w:sz="0" w:space="0" w:color="auto"/>
        <w:left w:val="none" w:sz="0" w:space="0" w:color="auto"/>
        <w:bottom w:val="none" w:sz="0" w:space="0" w:color="auto"/>
        <w:right w:val="none" w:sz="0" w:space="0" w:color="auto"/>
      </w:divBdr>
    </w:div>
    <w:div w:id="1945503455">
      <w:bodyDiv w:val="1"/>
      <w:marLeft w:val="0"/>
      <w:marRight w:val="0"/>
      <w:marTop w:val="0"/>
      <w:marBottom w:val="0"/>
      <w:divBdr>
        <w:top w:val="none" w:sz="0" w:space="0" w:color="auto"/>
        <w:left w:val="none" w:sz="0" w:space="0" w:color="auto"/>
        <w:bottom w:val="none" w:sz="0" w:space="0" w:color="auto"/>
        <w:right w:val="none" w:sz="0" w:space="0" w:color="auto"/>
      </w:divBdr>
    </w:div>
    <w:div w:id="2146852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office@meinungsbild.a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uniqa.a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klaus.kraigher@uniqa.a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435455d-b082-45d9-80b1-1152e3640bad" xsi:nil="true"/>
    <lcf76f155ced4ddcb4097134ff3c332f xmlns="5792d9f1-f2d8-40cd-80e6-fb07cd9fda47">
      <Terms xmlns="http://schemas.microsoft.com/office/infopath/2007/PartnerControls"/>
    </lcf76f155ced4ddcb4097134ff3c332f>
    <SharedWithUsers xmlns="a435455d-b082-45d9-80b1-1152e3640bad">
      <UserInfo>
        <DisplayName>Hotwagner, Barbara</DisplayName>
        <AccountId>76</AccountId>
        <AccountType/>
      </UserInfo>
    </SharedWithUsers>
    <Bild xmlns="5792d9f1-f2d8-40cd-80e6-fb07cd9fda4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40C73297C8404B408561EB8FA2C8979A" ma:contentTypeVersion="19" ma:contentTypeDescription="Ein neues Dokument erstellen." ma:contentTypeScope="" ma:versionID="7862e989c63f4e2b1a4cb86d729faae9">
  <xsd:schema xmlns:xsd="http://www.w3.org/2001/XMLSchema" xmlns:xs="http://www.w3.org/2001/XMLSchema" xmlns:p="http://schemas.microsoft.com/office/2006/metadata/properties" xmlns:ns2="5792d9f1-f2d8-40cd-80e6-fb07cd9fda47" xmlns:ns3="a435455d-b082-45d9-80b1-1152e3640bad" targetNamespace="http://schemas.microsoft.com/office/2006/metadata/properties" ma:root="true" ma:fieldsID="e13b8e6cbf294db25fe5682d01b15ae7" ns2:_="" ns3:_="">
    <xsd:import namespace="5792d9f1-f2d8-40cd-80e6-fb07cd9fda47"/>
    <xsd:import namespace="a435455d-b082-45d9-80b1-1152e3640ba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MediaLengthInSeconds" minOccurs="0"/>
                <xsd:element ref="ns2:MediaServiceLocation" minOccurs="0"/>
                <xsd:element ref="ns2:lcf76f155ced4ddcb4097134ff3c332f" minOccurs="0"/>
                <xsd:element ref="ns3:TaxCatchAll" minOccurs="0"/>
                <xsd:element ref="ns2:Bild"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92d9f1-f2d8-40cd-80e6-fb07cd9fda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c467b20d-6774-4c0f-8f22-e8af4b104af8" ma:termSetId="09814cd3-568e-fe90-9814-8d621ff8fb84" ma:anchorId="fba54fb3-c3e1-fe81-a776-ca4b69148c4d" ma:open="true" ma:isKeyword="false">
      <xsd:complexType>
        <xsd:sequence>
          <xsd:element ref="pc:Terms" minOccurs="0" maxOccurs="1"/>
        </xsd:sequence>
      </xsd:complexType>
    </xsd:element>
    <xsd:element name="Bild" ma:index="24" nillable="true" ma:displayName="Bild" ma:format="Thumbnail" ma:internalName="Bild">
      <xsd:simpleType>
        <xsd:restriction base="dms:Unknown"/>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35455d-b082-45d9-80b1-1152e3640bad"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7e79e88-7d04-4a35-8b17-996293c4fa28}" ma:internalName="TaxCatchAll" ma:showField="CatchAllData" ma:web="a435455d-b082-45d9-80b1-1152e3640b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E33FF48-D0D1-4448-99D7-28925972EF76}">
  <ds:schemaRefs>
    <ds:schemaRef ds:uri="http://schemas.microsoft.com/office/2006/metadata/properties"/>
    <ds:schemaRef ds:uri="http://schemas.microsoft.com/office/infopath/2007/PartnerControls"/>
    <ds:schemaRef ds:uri="a435455d-b082-45d9-80b1-1152e3640bad"/>
    <ds:schemaRef ds:uri="5792d9f1-f2d8-40cd-80e6-fb07cd9fda47"/>
  </ds:schemaRefs>
</ds:datastoreItem>
</file>

<file path=customXml/itemProps2.xml><?xml version="1.0" encoding="utf-8"?>
<ds:datastoreItem xmlns:ds="http://schemas.openxmlformats.org/officeDocument/2006/customXml" ds:itemID="{42D31B3A-B3E9-4AEF-B8B6-742F5359E6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92d9f1-f2d8-40cd-80e6-fb07cd9fda47"/>
    <ds:schemaRef ds:uri="a435455d-b082-45d9-80b1-1152e3640b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36CC7F-6980-41C0-9734-DDCB16905280}">
  <ds:schemaRefs>
    <ds:schemaRef ds:uri="http://schemas.microsoft.com/sharepoint/v3/contenttype/forms"/>
  </ds:schemaRefs>
</ds:datastoreItem>
</file>

<file path=docMetadata/LabelInfo.xml><?xml version="1.0" encoding="utf-8"?>
<clbl:labelList xmlns:clbl="http://schemas.microsoft.com/office/2020/mipLabelMetadata">
  <clbl:label id="{bd9f112b-82b0-45f6-b02e-1175bb945e33}" enabled="0" method="" siteId="{bd9f112b-82b0-45f6-b02e-1175bb945e33}" removed="1"/>
</clbl:labelList>
</file>

<file path=docProps/app.xml><?xml version="1.0" encoding="utf-8"?>
<Properties xmlns="http://schemas.openxmlformats.org/officeDocument/2006/extended-properties" xmlns:vt="http://schemas.openxmlformats.org/officeDocument/2006/docPropsVTypes">
  <Template>Normal</Template>
  <TotalTime>0</TotalTime>
  <Pages>4</Pages>
  <Words>953</Words>
  <Characters>6008</Characters>
  <Application>Microsoft Office Word</Application>
  <DocSecurity>4</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Springer, Amelie</dc:creator>
  <cp:keywords/>
  <dc:description/>
  <cp:lastModifiedBy>Katharina Scheyerer-Janda</cp:lastModifiedBy>
  <cp:revision>2</cp:revision>
  <cp:lastPrinted>2024-09-11T08:44:00Z</cp:lastPrinted>
  <dcterms:created xsi:type="dcterms:W3CDTF">2024-10-09T11:12:00Z</dcterms:created>
  <dcterms:modified xsi:type="dcterms:W3CDTF">2024-10-09T11:12:00Z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0x01010040C73297C8404B408561EB8FA2C8979A</vt:lpwstr>
  </property>
</Properties>
</file>