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D27A28" w14:textId="77777777" w:rsidR="00F05E4D" w:rsidRPr="00544E97" w:rsidRDefault="00F05E4D" w:rsidP="00913D83">
      <w:pPr>
        <w:spacing w:before="600" w:after="0" w:line="360" w:lineRule="auto"/>
        <w:ind w:right="1191"/>
        <w:outlineLvl w:val="0"/>
        <w:rPr>
          <w:rFonts w:eastAsia="Arial Unicode MS" w:cs="Arial"/>
          <w:b/>
          <w:color w:val="000000"/>
          <w:sz w:val="32"/>
          <w:szCs w:val="32"/>
          <w:u w:color="000000"/>
          <w:lang w:eastAsia="en-US"/>
        </w:rPr>
      </w:pPr>
      <w:r w:rsidRPr="00F05E4D">
        <w:rPr>
          <w:rFonts w:eastAsia="Arial Unicode MS" w:cs="Arial"/>
          <w:b/>
          <w:color w:val="000000"/>
          <w:sz w:val="32"/>
          <w:szCs w:val="32"/>
          <w:u w:color="000000"/>
          <w:lang w:eastAsia="en-US"/>
        </w:rPr>
        <w:t>PRESSEINFORMATION PHH Rechtsanwält</w:t>
      </w:r>
      <w:r w:rsidR="003D2743">
        <w:rPr>
          <w:rFonts w:eastAsia="Arial Unicode MS" w:cs="Arial"/>
          <w:b/>
          <w:color w:val="000000"/>
          <w:sz w:val="32"/>
          <w:szCs w:val="32"/>
          <w:u w:color="000000"/>
          <w:lang w:eastAsia="en-US"/>
        </w:rPr>
        <w:t>:innen</w:t>
      </w:r>
      <w:r w:rsidRPr="00F05E4D">
        <w:rPr>
          <w:rFonts w:eastAsia="Arial Unicode MS" w:cs="Arial"/>
          <w:b/>
          <w:color w:val="000000"/>
          <w:sz w:val="32"/>
          <w:szCs w:val="32"/>
          <w:u w:color="000000"/>
          <w:lang w:eastAsia="en-US"/>
        </w:rPr>
        <w:t xml:space="preserve"> </w:t>
      </w:r>
    </w:p>
    <w:p w14:paraId="1AA53743" w14:textId="77777777" w:rsidR="00F05E4D" w:rsidRPr="00F05E4D" w:rsidRDefault="00173768" w:rsidP="00B75202">
      <w:pPr>
        <w:spacing w:before="600" w:after="0" w:line="360" w:lineRule="auto"/>
        <w:jc w:val="left"/>
        <w:rPr>
          <w:rFonts w:eastAsia="Times New Roman" w:cs="Arial"/>
          <w:b/>
          <w:color w:val="000000"/>
          <w:sz w:val="28"/>
          <w:szCs w:val="28"/>
          <w:lang w:eastAsia="en-US"/>
        </w:rPr>
      </w:pPr>
      <w:r>
        <w:rPr>
          <w:rFonts w:eastAsia="Times New Roman" w:cs="Arial"/>
          <w:b/>
          <w:color w:val="000000"/>
          <w:sz w:val="28"/>
          <w:szCs w:val="28"/>
          <w:lang w:eastAsia="en-US"/>
        </w:rPr>
        <w:t>Rechtsanw</w:t>
      </w:r>
      <w:r w:rsidR="00CC7451">
        <w:rPr>
          <w:rFonts w:eastAsia="Times New Roman" w:cs="Arial"/>
          <w:b/>
          <w:color w:val="000000"/>
          <w:sz w:val="28"/>
          <w:szCs w:val="28"/>
          <w:lang w:eastAsia="en-US"/>
        </w:rPr>
        <w:t>a</w:t>
      </w:r>
      <w:r>
        <w:rPr>
          <w:rFonts w:eastAsia="Times New Roman" w:cs="Arial"/>
          <w:b/>
          <w:color w:val="000000"/>
          <w:sz w:val="28"/>
          <w:szCs w:val="28"/>
          <w:lang w:eastAsia="en-US"/>
        </w:rPr>
        <w:t>lt</w:t>
      </w:r>
      <w:r w:rsidR="00CC7451">
        <w:rPr>
          <w:rFonts w:eastAsia="Times New Roman" w:cs="Arial"/>
          <w:b/>
          <w:color w:val="000000"/>
          <w:sz w:val="28"/>
          <w:szCs w:val="28"/>
          <w:lang w:eastAsia="en-US"/>
        </w:rPr>
        <w:t xml:space="preserve"> Maximilian Benke</w:t>
      </w:r>
      <w:r w:rsidR="00E55825">
        <w:rPr>
          <w:rFonts w:eastAsia="Times New Roman" w:cs="Arial"/>
          <w:b/>
          <w:color w:val="000000"/>
          <w:sz w:val="28"/>
          <w:szCs w:val="28"/>
          <w:lang w:eastAsia="en-US"/>
        </w:rPr>
        <w:t xml:space="preserve"> </w:t>
      </w:r>
      <w:r w:rsidR="001D6E50">
        <w:rPr>
          <w:rFonts w:eastAsia="Times New Roman" w:cs="Arial"/>
          <w:b/>
          <w:color w:val="000000"/>
          <w:sz w:val="28"/>
          <w:szCs w:val="28"/>
          <w:lang w:eastAsia="en-US"/>
        </w:rPr>
        <w:t>verstärkt</w:t>
      </w:r>
      <w:r w:rsidR="00E55825">
        <w:rPr>
          <w:rFonts w:eastAsia="Times New Roman" w:cs="Arial"/>
          <w:b/>
          <w:color w:val="000000"/>
          <w:sz w:val="28"/>
          <w:szCs w:val="28"/>
          <w:lang w:eastAsia="en-US"/>
        </w:rPr>
        <w:t xml:space="preserve"> PHH</w:t>
      </w:r>
      <w:r w:rsidR="00CC7451">
        <w:rPr>
          <w:rFonts w:eastAsia="Times New Roman" w:cs="Arial"/>
          <w:b/>
          <w:color w:val="000000"/>
          <w:sz w:val="28"/>
          <w:szCs w:val="28"/>
          <w:lang w:eastAsia="en-US"/>
        </w:rPr>
        <w:t xml:space="preserve"> </w:t>
      </w:r>
      <w:r w:rsidR="001D6E50">
        <w:rPr>
          <w:rFonts w:eastAsia="Times New Roman" w:cs="Arial"/>
          <w:b/>
          <w:color w:val="000000"/>
          <w:sz w:val="28"/>
          <w:szCs w:val="28"/>
          <w:lang w:eastAsia="en-US"/>
        </w:rPr>
        <w:t>im</w:t>
      </w:r>
      <w:r w:rsidR="00CC7451">
        <w:rPr>
          <w:rFonts w:eastAsia="Times New Roman" w:cs="Arial"/>
          <w:b/>
          <w:color w:val="000000"/>
          <w:sz w:val="28"/>
          <w:szCs w:val="28"/>
          <w:lang w:eastAsia="en-US"/>
        </w:rPr>
        <w:t xml:space="preserve"> </w:t>
      </w:r>
      <w:r w:rsidR="003B64D7">
        <w:rPr>
          <w:rFonts w:eastAsia="Times New Roman" w:cs="Arial"/>
          <w:b/>
          <w:color w:val="000000"/>
          <w:sz w:val="28"/>
          <w:szCs w:val="28"/>
          <w:lang w:eastAsia="en-US"/>
        </w:rPr>
        <w:t>M&amp;A Team</w:t>
      </w:r>
    </w:p>
    <w:p w14:paraId="4F45BA04" w14:textId="77777777" w:rsidR="00F05E4D" w:rsidRPr="00F05E4D" w:rsidRDefault="00900759" w:rsidP="00F05E4D">
      <w:pPr>
        <w:spacing w:before="0" w:after="0" w:line="360" w:lineRule="auto"/>
        <w:jc w:val="left"/>
        <w:rPr>
          <w:rFonts w:eastAsia="Times New Roman" w:cs="Arial"/>
          <w:b/>
          <w:color w:val="000000"/>
          <w:sz w:val="24"/>
          <w:szCs w:val="24"/>
          <w:lang w:eastAsia="en-US"/>
        </w:rPr>
      </w:pPr>
      <w:r>
        <w:rPr>
          <w:rFonts w:eastAsia="Times New Roman" w:cs="Arial"/>
          <w:b/>
          <w:color w:val="000000"/>
          <w:sz w:val="24"/>
          <w:szCs w:val="24"/>
          <w:lang w:eastAsia="en-US"/>
        </w:rPr>
        <w:t>PHH</w:t>
      </w:r>
      <w:r w:rsidR="00016BDF">
        <w:rPr>
          <w:rFonts w:eastAsia="Times New Roman" w:cs="Arial"/>
          <w:b/>
          <w:color w:val="000000"/>
          <w:sz w:val="24"/>
          <w:szCs w:val="24"/>
          <w:lang w:eastAsia="en-US"/>
        </w:rPr>
        <w:t xml:space="preserve"> </w:t>
      </w:r>
      <w:r w:rsidR="001D6E50">
        <w:rPr>
          <w:rFonts w:eastAsia="Times New Roman" w:cs="Arial"/>
          <w:b/>
          <w:color w:val="000000"/>
          <w:sz w:val="24"/>
          <w:szCs w:val="24"/>
          <w:lang w:eastAsia="en-US"/>
        </w:rPr>
        <w:t xml:space="preserve">Rechtsanwält:innen </w:t>
      </w:r>
      <w:r w:rsidR="006D71BE">
        <w:rPr>
          <w:rFonts w:eastAsia="Times New Roman" w:cs="Arial"/>
          <w:b/>
          <w:color w:val="000000"/>
          <w:sz w:val="24"/>
          <w:szCs w:val="24"/>
          <w:lang w:eastAsia="en-US"/>
        </w:rPr>
        <w:t xml:space="preserve">baut </w:t>
      </w:r>
      <w:r w:rsidR="00706897">
        <w:rPr>
          <w:rFonts w:eastAsia="Times New Roman" w:cs="Arial"/>
          <w:b/>
          <w:color w:val="000000"/>
          <w:sz w:val="24"/>
          <w:szCs w:val="24"/>
          <w:lang w:eastAsia="en-US"/>
        </w:rPr>
        <w:t>Corporate und M&amp;A aus</w:t>
      </w:r>
      <w:r w:rsidR="006D71BE">
        <w:rPr>
          <w:rFonts w:eastAsia="Times New Roman" w:cs="Arial"/>
          <w:b/>
          <w:color w:val="000000"/>
          <w:sz w:val="24"/>
          <w:szCs w:val="24"/>
          <w:lang w:eastAsia="en-US"/>
        </w:rPr>
        <w:t xml:space="preserve"> </w:t>
      </w:r>
    </w:p>
    <w:p w14:paraId="40FDF987" w14:textId="253814AC" w:rsidR="00F05E4D" w:rsidRDefault="00F05E4D" w:rsidP="00F05E4D">
      <w:pPr>
        <w:spacing w:before="0" w:after="0" w:line="360" w:lineRule="auto"/>
        <w:rPr>
          <w:rFonts w:eastAsia="Times New Roman" w:cs="Arial"/>
          <w:b/>
          <w:i/>
          <w:color w:val="000000"/>
          <w:lang w:eastAsia="en-US"/>
        </w:rPr>
      </w:pPr>
      <w:r w:rsidRPr="00F05E4D">
        <w:rPr>
          <w:rFonts w:eastAsia="Times New Roman" w:cs="Arial"/>
          <w:b/>
          <w:color w:val="000000"/>
          <w:lang w:eastAsia="en-US"/>
        </w:rPr>
        <w:br/>
      </w:r>
      <w:r w:rsidRPr="00F05E4D">
        <w:rPr>
          <w:rFonts w:eastAsia="Times New Roman" w:cs="Arial"/>
          <w:b/>
          <w:i/>
          <w:color w:val="000000"/>
          <w:lang w:eastAsia="en-US"/>
        </w:rPr>
        <w:t xml:space="preserve">Wien, </w:t>
      </w:r>
      <w:r w:rsidR="00706897">
        <w:rPr>
          <w:rFonts w:eastAsia="Times New Roman" w:cs="Arial"/>
          <w:b/>
          <w:i/>
          <w:color w:val="000000"/>
          <w:lang w:eastAsia="en-US"/>
        </w:rPr>
        <w:t>Jänner</w:t>
      </w:r>
      <w:r w:rsidR="00016BDF">
        <w:rPr>
          <w:rFonts w:eastAsia="Times New Roman" w:cs="Arial"/>
          <w:b/>
          <w:i/>
          <w:color w:val="000000"/>
          <w:lang w:eastAsia="en-US"/>
        </w:rPr>
        <w:t xml:space="preserve"> 202</w:t>
      </w:r>
      <w:r w:rsidR="00706897">
        <w:rPr>
          <w:rFonts w:eastAsia="Times New Roman" w:cs="Arial"/>
          <w:b/>
          <w:i/>
          <w:color w:val="000000"/>
          <w:lang w:eastAsia="en-US"/>
        </w:rPr>
        <w:t>5</w:t>
      </w:r>
      <w:r w:rsidR="00D2437D">
        <w:rPr>
          <w:rFonts w:eastAsia="Times New Roman" w:cs="Arial"/>
          <w:b/>
          <w:i/>
          <w:color w:val="000000"/>
          <w:lang w:eastAsia="en-US"/>
        </w:rPr>
        <w:t xml:space="preserve"> –</w:t>
      </w:r>
      <w:r w:rsidR="00706897">
        <w:rPr>
          <w:rFonts w:eastAsia="Times New Roman" w:cs="Arial"/>
          <w:b/>
          <w:i/>
          <w:color w:val="000000"/>
          <w:lang w:eastAsia="en-US"/>
        </w:rPr>
        <w:t xml:space="preserve"> </w:t>
      </w:r>
      <w:r w:rsidR="00715D3A">
        <w:rPr>
          <w:rFonts w:eastAsia="Times New Roman" w:cs="Arial"/>
          <w:b/>
          <w:i/>
          <w:color w:val="000000"/>
          <w:lang w:eastAsia="en-US"/>
        </w:rPr>
        <w:t xml:space="preserve">PHH </w:t>
      </w:r>
      <w:r w:rsidR="004B2092">
        <w:rPr>
          <w:rFonts w:eastAsia="Times New Roman" w:cs="Arial"/>
          <w:b/>
          <w:i/>
          <w:color w:val="000000"/>
          <w:lang w:eastAsia="en-US"/>
        </w:rPr>
        <w:t xml:space="preserve">M&amp;A </w:t>
      </w:r>
      <w:r w:rsidR="00715D3A">
        <w:rPr>
          <w:rFonts w:eastAsia="Times New Roman" w:cs="Arial"/>
          <w:b/>
          <w:i/>
          <w:color w:val="000000"/>
          <w:lang w:eastAsia="en-US"/>
        </w:rPr>
        <w:t xml:space="preserve">Partner </w:t>
      </w:r>
      <w:r w:rsidR="00706897">
        <w:rPr>
          <w:rFonts w:eastAsia="Times New Roman" w:cs="Arial"/>
          <w:b/>
          <w:i/>
          <w:color w:val="000000"/>
          <w:lang w:eastAsia="en-US"/>
        </w:rPr>
        <w:t>Rainer Kaspar</w:t>
      </w:r>
      <w:r w:rsidR="00EA7321">
        <w:rPr>
          <w:rFonts w:eastAsia="Times New Roman" w:cs="Arial"/>
          <w:b/>
          <w:i/>
          <w:color w:val="000000"/>
          <w:lang w:eastAsia="en-US"/>
        </w:rPr>
        <w:t xml:space="preserve"> </w:t>
      </w:r>
      <w:r w:rsidR="004B2092">
        <w:rPr>
          <w:rFonts w:eastAsia="Times New Roman" w:cs="Arial"/>
          <w:b/>
          <w:i/>
          <w:color w:val="000000"/>
          <w:lang w:eastAsia="en-US"/>
        </w:rPr>
        <w:t xml:space="preserve">und Philip Rosenauer </w:t>
      </w:r>
      <w:r w:rsidR="004C67D8">
        <w:rPr>
          <w:rFonts w:eastAsia="Times New Roman" w:cs="Arial"/>
          <w:b/>
          <w:i/>
          <w:color w:val="000000"/>
          <w:lang w:eastAsia="en-US"/>
        </w:rPr>
        <w:t>hol</w:t>
      </w:r>
      <w:r w:rsidR="004B2092">
        <w:rPr>
          <w:rFonts w:eastAsia="Times New Roman" w:cs="Arial"/>
          <w:b/>
          <w:i/>
          <w:color w:val="000000"/>
          <w:lang w:eastAsia="en-US"/>
        </w:rPr>
        <w:t>en</w:t>
      </w:r>
      <w:r w:rsidR="00706897">
        <w:rPr>
          <w:rFonts w:eastAsia="Times New Roman" w:cs="Arial"/>
          <w:b/>
          <w:i/>
          <w:color w:val="000000"/>
          <w:lang w:eastAsia="en-US"/>
        </w:rPr>
        <w:t xml:space="preserve"> </w:t>
      </w:r>
      <w:r w:rsidR="001D6E50">
        <w:rPr>
          <w:rFonts w:eastAsia="Times New Roman" w:cs="Arial"/>
          <w:b/>
          <w:i/>
          <w:color w:val="000000"/>
          <w:lang w:eastAsia="en-US"/>
        </w:rPr>
        <w:t xml:space="preserve">Rechtsanwalt </w:t>
      </w:r>
      <w:r w:rsidR="00706897">
        <w:rPr>
          <w:rFonts w:eastAsia="Times New Roman" w:cs="Arial"/>
          <w:b/>
          <w:i/>
          <w:color w:val="000000"/>
          <w:lang w:eastAsia="en-US"/>
        </w:rPr>
        <w:t>Maximi</w:t>
      </w:r>
      <w:r w:rsidR="00E97DAD">
        <w:rPr>
          <w:rFonts w:eastAsia="Times New Roman" w:cs="Arial"/>
          <w:b/>
          <w:i/>
          <w:color w:val="000000"/>
          <w:lang w:eastAsia="en-US"/>
        </w:rPr>
        <w:t xml:space="preserve">lian Benke </w:t>
      </w:r>
      <w:r w:rsidR="004C67D8" w:rsidRPr="003C5FE8">
        <w:rPr>
          <w:rFonts w:eastAsia="Times New Roman" w:cs="Arial"/>
          <w:b/>
          <w:i/>
          <w:color w:val="000000"/>
          <w:lang w:eastAsia="en-US"/>
        </w:rPr>
        <w:t>(3</w:t>
      </w:r>
      <w:r w:rsidR="003C5FE8" w:rsidRPr="003C5FE8">
        <w:rPr>
          <w:rFonts w:eastAsia="Times New Roman" w:cs="Arial"/>
          <w:b/>
          <w:i/>
          <w:color w:val="000000"/>
          <w:lang w:eastAsia="en-US"/>
        </w:rPr>
        <w:t>4</w:t>
      </w:r>
      <w:r w:rsidR="004C67D8" w:rsidRPr="003C5FE8">
        <w:rPr>
          <w:rFonts w:eastAsia="Times New Roman" w:cs="Arial"/>
          <w:b/>
          <w:i/>
          <w:color w:val="000000"/>
          <w:lang w:eastAsia="en-US"/>
        </w:rPr>
        <w:t>)</w:t>
      </w:r>
      <w:r w:rsidR="004C67D8">
        <w:rPr>
          <w:rFonts w:eastAsia="Times New Roman" w:cs="Arial"/>
          <w:b/>
          <w:i/>
          <w:color w:val="000000"/>
          <w:lang w:eastAsia="en-US"/>
        </w:rPr>
        <w:t xml:space="preserve"> in </w:t>
      </w:r>
      <w:r w:rsidR="004B2092">
        <w:rPr>
          <w:rFonts w:eastAsia="Times New Roman" w:cs="Arial"/>
          <w:b/>
          <w:i/>
          <w:color w:val="000000"/>
          <w:lang w:eastAsia="en-US"/>
        </w:rPr>
        <w:t xml:space="preserve">ihr </w:t>
      </w:r>
      <w:r w:rsidR="004C67D8">
        <w:rPr>
          <w:rFonts w:eastAsia="Times New Roman" w:cs="Arial"/>
          <w:b/>
          <w:i/>
          <w:color w:val="000000"/>
          <w:lang w:eastAsia="en-US"/>
        </w:rPr>
        <w:t>Team</w:t>
      </w:r>
      <w:r w:rsidR="00C10D7F">
        <w:rPr>
          <w:rFonts w:eastAsia="Times New Roman" w:cs="Arial"/>
          <w:b/>
          <w:i/>
          <w:color w:val="000000"/>
          <w:lang w:eastAsia="en-US"/>
        </w:rPr>
        <w:t>.</w:t>
      </w:r>
      <w:r w:rsidR="004C67D8">
        <w:rPr>
          <w:rFonts w:eastAsia="Times New Roman" w:cs="Arial"/>
          <w:b/>
          <w:i/>
          <w:color w:val="000000"/>
          <w:lang w:eastAsia="en-US"/>
        </w:rPr>
        <w:t xml:space="preserve"> </w:t>
      </w:r>
      <w:r w:rsidR="00AD62FE">
        <w:rPr>
          <w:rFonts w:eastAsia="Times New Roman" w:cs="Arial"/>
          <w:b/>
          <w:i/>
          <w:color w:val="000000"/>
          <w:lang w:eastAsia="en-US"/>
        </w:rPr>
        <w:t xml:space="preserve">Der gebürtige Tiroler </w:t>
      </w:r>
      <w:r w:rsidR="004B2092">
        <w:rPr>
          <w:rFonts w:eastAsia="Times New Roman" w:cs="Arial"/>
          <w:b/>
          <w:i/>
          <w:color w:val="000000"/>
          <w:lang w:eastAsia="en-US"/>
        </w:rPr>
        <w:t>hat</w:t>
      </w:r>
      <w:r w:rsidR="00CB1177">
        <w:rPr>
          <w:rFonts w:eastAsia="Times New Roman" w:cs="Arial"/>
          <w:b/>
          <w:i/>
          <w:color w:val="000000"/>
          <w:lang w:eastAsia="en-US"/>
        </w:rPr>
        <w:t xml:space="preserve"> </w:t>
      </w:r>
      <w:r w:rsidR="004B2092">
        <w:rPr>
          <w:rFonts w:eastAsia="Times New Roman" w:cs="Arial"/>
          <w:b/>
          <w:i/>
          <w:color w:val="000000"/>
          <w:lang w:eastAsia="en-US"/>
        </w:rPr>
        <w:t xml:space="preserve">neben M&amp;A auch </w:t>
      </w:r>
      <w:r w:rsidR="00CB1177">
        <w:rPr>
          <w:rFonts w:eastAsia="Times New Roman" w:cs="Arial"/>
          <w:b/>
          <w:i/>
          <w:color w:val="000000"/>
          <w:lang w:eastAsia="en-US"/>
        </w:rPr>
        <w:t>Erfahrung i</w:t>
      </w:r>
      <w:r w:rsidR="004B2092">
        <w:rPr>
          <w:rFonts w:eastAsia="Times New Roman" w:cs="Arial"/>
          <w:b/>
          <w:i/>
          <w:color w:val="000000"/>
          <w:lang w:eastAsia="en-US"/>
        </w:rPr>
        <w:t>n den</w:t>
      </w:r>
      <w:r w:rsidR="00DE187B">
        <w:rPr>
          <w:rFonts w:eastAsia="Times New Roman" w:cs="Arial"/>
          <w:b/>
          <w:i/>
          <w:color w:val="000000"/>
          <w:lang w:eastAsia="en-US"/>
        </w:rPr>
        <w:t xml:space="preserve"> </w:t>
      </w:r>
      <w:r w:rsidR="00CB1177">
        <w:rPr>
          <w:rFonts w:eastAsia="Times New Roman" w:cs="Arial"/>
          <w:b/>
          <w:i/>
          <w:color w:val="000000"/>
          <w:lang w:eastAsia="en-US"/>
        </w:rPr>
        <w:t>Bereich</w:t>
      </w:r>
      <w:r w:rsidR="004B2092">
        <w:rPr>
          <w:rFonts w:eastAsia="Times New Roman" w:cs="Arial"/>
          <w:b/>
          <w:i/>
          <w:color w:val="000000"/>
          <w:lang w:eastAsia="en-US"/>
        </w:rPr>
        <w:t>en</w:t>
      </w:r>
      <w:r w:rsidR="00CB1177">
        <w:rPr>
          <w:rFonts w:eastAsia="Times New Roman" w:cs="Arial"/>
          <w:b/>
          <w:i/>
          <w:color w:val="000000"/>
          <w:lang w:eastAsia="en-US"/>
        </w:rPr>
        <w:t xml:space="preserve"> Dispute</w:t>
      </w:r>
      <w:r w:rsidR="00890D34">
        <w:rPr>
          <w:rFonts w:eastAsia="Times New Roman" w:cs="Arial"/>
          <w:b/>
          <w:i/>
          <w:color w:val="000000"/>
          <w:lang w:eastAsia="en-US"/>
        </w:rPr>
        <w:t xml:space="preserve"> Resolutio</w:t>
      </w:r>
      <w:r w:rsidR="00DF1533">
        <w:rPr>
          <w:rFonts w:eastAsia="Times New Roman" w:cs="Arial"/>
          <w:b/>
          <w:i/>
          <w:color w:val="000000"/>
          <w:lang w:eastAsia="en-US"/>
        </w:rPr>
        <w:t>n</w:t>
      </w:r>
      <w:r w:rsidR="001C441A">
        <w:rPr>
          <w:rFonts w:eastAsia="Times New Roman" w:cs="Arial"/>
          <w:b/>
          <w:i/>
          <w:color w:val="000000"/>
          <w:lang w:eastAsia="en-US"/>
        </w:rPr>
        <w:t>,</w:t>
      </w:r>
      <w:r w:rsidR="00CB1177">
        <w:rPr>
          <w:rFonts w:eastAsia="Times New Roman" w:cs="Arial"/>
          <w:b/>
          <w:i/>
          <w:color w:val="000000"/>
          <w:lang w:eastAsia="en-US"/>
        </w:rPr>
        <w:t xml:space="preserve"> Real Estate </w:t>
      </w:r>
      <w:r w:rsidR="004B2092">
        <w:rPr>
          <w:rFonts w:eastAsia="Times New Roman" w:cs="Arial"/>
          <w:b/>
          <w:i/>
          <w:color w:val="000000"/>
          <w:lang w:eastAsia="en-US"/>
        </w:rPr>
        <w:t>und</w:t>
      </w:r>
      <w:r w:rsidR="001C441A">
        <w:rPr>
          <w:rFonts w:eastAsia="Times New Roman" w:cs="Arial"/>
          <w:b/>
          <w:i/>
          <w:color w:val="000000"/>
          <w:lang w:eastAsia="en-US"/>
        </w:rPr>
        <w:t xml:space="preserve"> </w:t>
      </w:r>
      <w:r w:rsidR="00563577">
        <w:rPr>
          <w:rFonts w:eastAsia="Times New Roman" w:cs="Arial"/>
          <w:b/>
          <w:i/>
          <w:color w:val="000000"/>
          <w:lang w:eastAsia="en-US"/>
        </w:rPr>
        <w:t>Insolvenzrecht</w:t>
      </w:r>
      <w:r w:rsidR="00C40FA0">
        <w:rPr>
          <w:rFonts w:eastAsia="Times New Roman" w:cs="Arial"/>
          <w:b/>
          <w:i/>
          <w:color w:val="000000"/>
          <w:lang w:eastAsia="en-US"/>
        </w:rPr>
        <w:t>.</w:t>
      </w:r>
      <w:r w:rsidR="0018357E">
        <w:rPr>
          <w:rFonts w:eastAsia="Times New Roman" w:cs="Arial"/>
          <w:b/>
          <w:i/>
          <w:color w:val="000000"/>
          <w:lang w:eastAsia="en-US"/>
        </w:rPr>
        <w:t xml:space="preserve"> </w:t>
      </w:r>
      <w:r w:rsidRPr="00F05E4D">
        <w:rPr>
          <w:rFonts w:eastAsia="Times New Roman" w:cs="Arial"/>
          <w:b/>
          <w:i/>
          <w:color w:val="000000"/>
          <w:lang w:eastAsia="en-US"/>
        </w:rPr>
        <w:t xml:space="preserve"> </w:t>
      </w:r>
    </w:p>
    <w:p w14:paraId="6A5A9438" w14:textId="77777777" w:rsidR="008137C1" w:rsidRPr="00514A20" w:rsidRDefault="008137C1" w:rsidP="00F05E4D">
      <w:pPr>
        <w:spacing w:before="0" w:after="0" w:line="360" w:lineRule="auto"/>
        <w:rPr>
          <w:rFonts w:eastAsia="Times New Roman" w:cs="Arial"/>
          <w:b/>
          <w:i/>
          <w:color w:val="000000"/>
          <w:lang w:eastAsia="en-US"/>
        </w:rPr>
      </w:pPr>
    </w:p>
    <w:p w14:paraId="2FF522EE" w14:textId="77777777" w:rsidR="001F75CD" w:rsidRDefault="00F6789E" w:rsidP="008E1690">
      <w:pPr>
        <w:spacing w:after="0" w:line="360" w:lineRule="auto"/>
        <w:rPr>
          <w:rFonts w:eastAsia="Times New Roman" w:cs="Arial"/>
          <w:color w:val="000000"/>
          <w:lang w:eastAsia="en-US"/>
        </w:rPr>
      </w:pPr>
      <w:r>
        <w:rPr>
          <w:rFonts w:eastAsia="Times New Roman" w:cs="Arial"/>
          <w:color w:val="000000"/>
          <w:lang w:eastAsia="en-US"/>
        </w:rPr>
        <w:t xml:space="preserve">Mit dem Wechsel zu PHH wird sich </w:t>
      </w:r>
      <w:r w:rsidR="00C40FA0">
        <w:rPr>
          <w:rFonts w:eastAsia="Times New Roman" w:cs="Arial"/>
          <w:color w:val="000000"/>
          <w:lang w:eastAsia="en-US"/>
        </w:rPr>
        <w:t>Maximilian Benke</w:t>
      </w:r>
      <w:r>
        <w:rPr>
          <w:rFonts w:eastAsia="Times New Roman" w:cs="Arial"/>
          <w:color w:val="000000"/>
          <w:lang w:eastAsia="en-US"/>
        </w:rPr>
        <w:t xml:space="preserve"> künftig </w:t>
      </w:r>
      <w:r w:rsidR="007018FE">
        <w:rPr>
          <w:rFonts w:eastAsia="Times New Roman" w:cs="Arial"/>
          <w:color w:val="000000"/>
          <w:lang w:eastAsia="en-US"/>
        </w:rPr>
        <w:t>auf das Gebiet Corporate sowie M&amp;A konzentrieren</w:t>
      </w:r>
      <w:r w:rsidR="00A406C7">
        <w:rPr>
          <w:rFonts w:eastAsia="Times New Roman" w:cs="Arial"/>
          <w:color w:val="000000"/>
          <w:lang w:eastAsia="en-US"/>
        </w:rPr>
        <w:t xml:space="preserve"> und Kunden bei Fusionen, Übernahmen, Verkauf</w:t>
      </w:r>
      <w:r w:rsidR="00DB283E">
        <w:rPr>
          <w:rFonts w:eastAsia="Times New Roman" w:cs="Arial"/>
          <w:color w:val="000000"/>
          <w:lang w:eastAsia="en-US"/>
        </w:rPr>
        <w:t xml:space="preserve"> und Kauf von Unternehmensanteilen</w:t>
      </w:r>
      <w:r w:rsidR="00C102AB">
        <w:rPr>
          <w:rFonts w:eastAsia="Times New Roman" w:cs="Arial"/>
          <w:color w:val="000000"/>
          <w:lang w:eastAsia="en-US"/>
        </w:rPr>
        <w:t>,</w:t>
      </w:r>
      <w:r w:rsidR="00DB283E">
        <w:rPr>
          <w:rFonts w:eastAsia="Times New Roman" w:cs="Arial"/>
          <w:color w:val="000000"/>
          <w:lang w:eastAsia="en-US"/>
        </w:rPr>
        <w:t xml:space="preserve"> im Gesellschaftsrecht</w:t>
      </w:r>
      <w:r w:rsidR="00C102AB">
        <w:rPr>
          <w:rFonts w:eastAsia="Times New Roman" w:cs="Arial"/>
          <w:color w:val="000000"/>
          <w:lang w:eastAsia="en-US"/>
        </w:rPr>
        <w:t xml:space="preserve"> sowie bei kartellrechtlichen Fragen</w:t>
      </w:r>
      <w:r w:rsidR="00DB283E">
        <w:rPr>
          <w:rFonts w:eastAsia="Times New Roman" w:cs="Arial"/>
          <w:color w:val="000000"/>
          <w:lang w:eastAsia="en-US"/>
        </w:rPr>
        <w:t xml:space="preserve"> beraten. </w:t>
      </w:r>
      <w:r w:rsidR="002A39E3">
        <w:rPr>
          <w:rFonts w:eastAsia="Times New Roman" w:cs="Arial"/>
          <w:color w:val="000000"/>
          <w:lang w:eastAsia="en-US"/>
        </w:rPr>
        <w:t>Mit</w:t>
      </w:r>
      <w:r w:rsidR="00365FE7">
        <w:rPr>
          <w:rFonts w:eastAsia="Times New Roman" w:cs="Arial"/>
          <w:color w:val="000000"/>
          <w:lang w:eastAsia="en-US"/>
        </w:rPr>
        <w:t xml:space="preserve"> seinem Know-how</w:t>
      </w:r>
      <w:r w:rsidR="00C44BA4">
        <w:rPr>
          <w:rFonts w:eastAsia="Times New Roman" w:cs="Arial"/>
          <w:color w:val="000000"/>
          <w:lang w:eastAsia="en-US"/>
        </w:rPr>
        <w:t xml:space="preserve"> und seiner Erfahrung in unterschiedlichen Rechtsgebieten</w:t>
      </w:r>
      <w:r w:rsidR="00343236">
        <w:rPr>
          <w:rFonts w:eastAsia="Times New Roman" w:cs="Arial"/>
          <w:color w:val="000000"/>
          <w:lang w:eastAsia="en-US"/>
        </w:rPr>
        <w:t xml:space="preserve"> und </w:t>
      </w:r>
      <w:r w:rsidR="001206FA">
        <w:rPr>
          <w:rFonts w:eastAsia="Times New Roman" w:cs="Arial"/>
          <w:color w:val="000000"/>
          <w:lang w:eastAsia="en-US"/>
        </w:rPr>
        <w:t xml:space="preserve">seiner profunden </w:t>
      </w:r>
      <w:r w:rsidR="00343236">
        <w:rPr>
          <w:rFonts w:eastAsia="Times New Roman" w:cs="Arial"/>
          <w:color w:val="000000"/>
          <w:lang w:eastAsia="en-US"/>
        </w:rPr>
        <w:t>Branchen</w:t>
      </w:r>
      <w:r w:rsidR="001206FA">
        <w:rPr>
          <w:rFonts w:eastAsia="Times New Roman" w:cs="Arial"/>
          <w:color w:val="000000"/>
          <w:lang w:eastAsia="en-US"/>
        </w:rPr>
        <w:t xml:space="preserve">kenntnis in den Bereichen </w:t>
      </w:r>
      <w:r w:rsidR="00EC239A">
        <w:rPr>
          <w:rFonts w:eastAsia="Times New Roman" w:cs="Arial"/>
          <w:color w:val="000000"/>
          <w:lang w:eastAsia="en-US"/>
        </w:rPr>
        <w:t>Handel, Bau- und Immobilienwirtsch</w:t>
      </w:r>
      <w:r w:rsidR="001206FA">
        <w:rPr>
          <w:rFonts w:eastAsia="Times New Roman" w:cs="Arial"/>
          <w:color w:val="000000"/>
          <w:lang w:eastAsia="en-US"/>
        </w:rPr>
        <w:t>aft, Banken und Versicherungen sowie Gastronomie und</w:t>
      </w:r>
      <w:r w:rsidR="00C44BA4">
        <w:rPr>
          <w:rFonts w:eastAsia="Times New Roman" w:cs="Arial"/>
          <w:color w:val="000000"/>
          <w:lang w:eastAsia="en-US"/>
        </w:rPr>
        <w:t xml:space="preserve"> </w:t>
      </w:r>
      <w:r w:rsidR="001206FA">
        <w:rPr>
          <w:rFonts w:eastAsia="Times New Roman" w:cs="Arial"/>
          <w:color w:val="000000"/>
          <w:lang w:eastAsia="en-US"/>
        </w:rPr>
        <w:t xml:space="preserve">Hotellerie </w:t>
      </w:r>
      <w:r w:rsidR="00680E88">
        <w:rPr>
          <w:rFonts w:eastAsia="Times New Roman" w:cs="Arial"/>
          <w:color w:val="000000"/>
          <w:lang w:eastAsia="en-US"/>
        </w:rPr>
        <w:t xml:space="preserve">ergänzt </w:t>
      </w:r>
      <w:r w:rsidR="00C102AB">
        <w:rPr>
          <w:rFonts w:eastAsia="Times New Roman" w:cs="Arial"/>
          <w:color w:val="000000"/>
          <w:lang w:eastAsia="en-US"/>
        </w:rPr>
        <w:t>Benke</w:t>
      </w:r>
      <w:r w:rsidR="00680E88">
        <w:rPr>
          <w:rFonts w:eastAsia="Times New Roman" w:cs="Arial"/>
          <w:color w:val="000000"/>
          <w:lang w:eastAsia="en-US"/>
        </w:rPr>
        <w:t xml:space="preserve"> das </w:t>
      </w:r>
      <w:r w:rsidR="00C102AB">
        <w:rPr>
          <w:rFonts w:eastAsia="Times New Roman" w:cs="Arial"/>
          <w:color w:val="000000"/>
          <w:lang w:eastAsia="en-US"/>
        </w:rPr>
        <w:t>Corporate</w:t>
      </w:r>
      <w:r w:rsidR="00680E88">
        <w:rPr>
          <w:rFonts w:eastAsia="Times New Roman" w:cs="Arial"/>
          <w:color w:val="000000"/>
          <w:lang w:eastAsia="en-US"/>
        </w:rPr>
        <w:t xml:space="preserve"> Team</w:t>
      </w:r>
      <w:r w:rsidR="00D44886">
        <w:rPr>
          <w:rFonts w:eastAsia="Times New Roman" w:cs="Arial"/>
          <w:color w:val="000000"/>
          <w:lang w:eastAsia="en-US"/>
        </w:rPr>
        <w:t xml:space="preserve"> </w:t>
      </w:r>
      <w:r w:rsidR="00C102AB">
        <w:rPr>
          <w:rFonts w:eastAsia="Times New Roman" w:cs="Arial"/>
          <w:color w:val="000000"/>
          <w:lang w:eastAsia="en-US"/>
        </w:rPr>
        <w:t>rund um Rainer Kaspar</w:t>
      </w:r>
      <w:r w:rsidR="004B2092">
        <w:rPr>
          <w:rFonts w:eastAsia="Times New Roman" w:cs="Arial"/>
          <w:color w:val="000000"/>
          <w:lang w:eastAsia="en-US"/>
        </w:rPr>
        <w:t xml:space="preserve"> und Philip Rosenauer</w:t>
      </w:r>
      <w:r w:rsidR="00C102AB">
        <w:rPr>
          <w:rFonts w:eastAsia="Times New Roman" w:cs="Arial"/>
          <w:color w:val="000000"/>
          <w:lang w:eastAsia="en-US"/>
        </w:rPr>
        <w:t xml:space="preserve"> </w:t>
      </w:r>
      <w:r w:rsidR="00D44886">
        <w:rPr>
          <w:rFonts w:eastAsia="Times New Roman" w:cs="Arial"/>
          <w:color w:val="000000"/>
          <w:lang w:eastAsia="en-US"/>
        </w:rPr>
        <w:t xml:space="preserve">perfekt. </w:t>
      </w:r>
    </w:p>
    <w:p w14:paraId="6A49BE3A" w14:textId="2344E5FE" w:rsidR="00D2437D" w:rsidRDefault="00F249DB" w:rsidP="00FB1D7D">
      <w:pPr>
        <w:spacing w:after="0" w:line="360" w:lineRule="auto"/>
        <w:rPr>
          <w:rFonts w:eastAsia="Times New Roman" w:cs="Arial"/>
          <w:color w:val="000000"/>
          <w:lang w:eastAsia="en-US"/>
        </w:rPr>
      </w:pPr>
      <w:r>
        <w:rPr>
          <w:rFonts w:eastAsia="Times New Roman" w:cs="Arial"/>
          <w:color w:val="000000"/>
          <w:lang w:eastAsia="en-US"/>
        </w:rPr>
        <w:t xml:space="preserve">„In meinen </w:t>
      </w:r>
      <w:r w:rsidRPr="00F249DB">
        <w:rPr>
          <w:rFonts w:eastAsia="Times New Roman" w:cs="Arial"/>
          <w:color w:val="000000"/>
          <w:lang w:eastAsia="en-US"/>
        </w:rPr>
        <w:t xml:space="preserve">Einsatzbereichen decke ich ein breites Spektrum anwaltlicher Leistungen ab, die immer maßgeschneidert und präzise auf den Einzelfall abgestimmt sind. </w:t>
      </w:r>
      <w:r w:rsidR="00B14139">
        <w:rPr>
          <w:rFonts w:eastAsia="Times New Roman" w:cs="Arial"/>
          <w:color w:val="000000"/>
          <w:lang w:eastAsia="en-US"/>
        </w:rPr>
        <w:t>Bei PHH kann ich meine Stärken</w:t>
      </w:r>
      <w:r w:rsidR="002C2195">
        <w:rPr>
          <w:rFonts w:eastAsia="Times New Roman" w:cs="Arial"/>
          <w:color w:val="000000"/>
          <w:lang w:eastAsia="en-US"/>
        </w:rPr>
        <w:t xml:space="preserve"> </w:t>
      </w:r>
      <w:r w:rsidR="00B14139">
        <w:rPr>
          <w:rFonts w:eastAsia="Times New Roman" w:cs="Arial"/>
          <w:color w:val="000000"/>
          <w:lang w:eastAsia="en-US"/>
        </w:rPr>
        <w:t>gut aus</w:t>
      </w:r>
      <w:r w:rsidR="00515792">
        <w:rPr>
          <w:rFonts w:eastAsia="Times New Roman" w:cs="Arial"/>
          <w:color w:val="000000"/>
          <w:lang w:eastAsia="en-US"/>
        </w:rPr>
        <w:t xml:space="preserve">leben und mich </w:t>
      </w:r>
      <w:r w:rsidR="008117B6">
        <w:rPr>
          <w:rFonts w:eastAsia="Times New Roman" w:cs="Arial"/>
          <w:color w:val="000000"/>
          <w:lang w:eastAsia="en-US"/>
        </w:rPr>
        <w:t>mit meiner Expertise</w:t>
      </w:r>
      <w:r w:rsidR="00515792">
        <w:rPr>
          <w:rFonts w:eastAsia="Times New Roman" w:cs="Arial"/>
          <w:color w:val="000000"/>
          <w:lang w:eastAsia="en-US"/>
        </w:rPr>
        <w:t xml:space="preserve"> einbringen“, sagt </w:t>
      </w:r>
      <w:r w:rsidR="000A22BC">
        <w:rPr>
          <w:rFonts w:eastAsia="Times New Roman" w:cs="Arial"/>
          <w:color w:val="000000"/>
          <w:lang w:eastAsia="en-US"/>
        </w:rPr>
        <w:t>Maximilian Benke</w:t>
      </w:r>
      <w:r w:rsidR="00FB1D7D">
        <w:rPr>
          <w:rFonts w:eastAsia="Times New Roman" w:cs="Arial"/>
          <w:color w:val="000000"/>
          <w:lang w:eastAsia="en-US"/>
        </w:rPr>
        <w:t xml:space="preserve">. </w:t>
      </w:r>
      <w:r w:rsidR="00BC3628">
        <w:rPr>
          <w:rFonts w:eastAsia="Times New Roman" w:cs="Arial"/>
          <w:color w:val="000000"/>
          <w:lang w:eastAsia="en-US"/>
        </w:rPr>
        <w:t xml:space="preserve">„Wir freuen uns sehr, dass wir </w:t>
      </w:r>
      <w:r w:rsidR="00F42228">
        <w:rPr>
          <w:rFonts w:eastAsia="Times New Roman" w:cs="Arial"/>
          <w:color w:val="000000"/>
          <w:lang w:eastAsia="en-US"/>
        </w:rPr>
        <w:t xml:space="preserve">Maximilian Benke </w:t>
      </w:r>
      <w:r w:rsidR="0020370D">
        <w:rPr>
          <w:rFonts w:eastAsia="Times New Roman" w:cs="Arial"/>
          <w:color w:val="000000"/>
          <w:lang w:eastAsia="en-US"/>
        </w:rPr>
        <w:t xml:space="preserve">für unser Team </w:t>
      </w:r>
      <w:r w:rsidR="00BC3628">
        <w:rPr>
          <w:rFonts w:eastAsia="Times New Roman" w:cs="Arial"/>
          <w:color w:val="000000"/>
          <w:lang w:eastAsia="en-US"/>
        </w:rPr>
        <w:t>gewinnen konnten</w:t>
      </w:r>
      <w:r w:rsidR="00BE6776">
        <w:rPr>
          <w:rFonts w:eastAsia="Times New Roman" w:cs="Arial"/>
          <w:color w:val="000000"/>
          <w:lang w:eastAsia="en-US"/>
        </w:rPr>
        <w:t xml:space="preserve">“, sagt Teamleiter und Partner </w:t>
      </w:r>
      <w:r w:rsidR="00C44BA4">
        <w:rPr>
          <w:rFonts w:eastAsia="Times New Roman" w:cs="Arial"/>
          <w:color w:val="000000"/>
          <w:lang w:eastAsia="en-US"/>
        </w:rPr>
        <w:t xml:space="preserve">Rainer Kaspar. </w:t>
      </w:r>
      <w:r w:rsidR="002030A4">
        <w:rPr>
          <w:rFonts w:eastAsia="Times New Roman" w:cs="Arial"/>
          <w:color w:val="000000"/>
          <w:lang w:eastAsia="en-US"/>
        </w:rPr>
        <w:t>Das PHH</w:t>
      </w:r>
      <w:r w:rsidR="00C44BA4">
        <w:rPr>
          <w:rFonts w:eastAsia="Times New Roman" w:cs="Arial"/>
          <w:color w:val="000000"/>
          <w:lang w:eastAsia="en-US"/>
        </w:rPr>
        <w:t xml:space="preserve"> Corporate Team </w:t>
      </w:r>
      <w:r w:rsidR="002030A4">
        <w:rPr>
          <w:rFonts w:eastAsia="Times New Roman" w:cs="Arial"/>
          <w:color w:val="000000"/>
          <w:lang w:eastAsia="en-US"/>
        </w:rPr>
        <w:t>besteht</w:t>
      </w:r>
      <w:r w:rsidR="00C44BA4">
        <w:rPr>
          <w:rFonts w:eastAsia="Times New Roman" w:cs="Arial"/>
          <w:color w:val="000000"/>
          <w:lang w:eastAsia="en-US"/>
        </w:rPr>
        <w:t xml:space="preserve"> damit</w:t>
      </w:r>
      <w:r w:rsidR="002030A4">
        <w:rPr>
          <w:rFonts w:eastAsia="Times New Roman" w:cs="Arial"/>
          <w:color w:val="000000"/>
          <w:lang w:eastAsia="en-US"/>
        </w:rPr>
        <w:t xml:space="preserve"> aus</w:t>
      </w:r>
      <w:r w:rsidR="00C44BA4">
        <w:rPr>
          <w:rFonts w:eastAsia="Times New Roman" w:cs="Arial"/>
          <w:color w:val="000000"/>
          <w:lang w:eastAsia="en-US"/>
        </w:rPr>
        <w:t xml:space="preserve"> </w:t>
      </w:r>
      <w:r w:rsidR="002030A4">
        <w:rPr>
          <w:rFonts w:eastAsia="Times New Roman" w:cs="Arial"/>
          <w:color w:val="000000"/>
          <w:lang w:eastAsia="en-US"/>
        </w:rPr>
        <w:t>zwei</w:t>
      </w:r>
      <w:r w:rsidR="00C44BA4">
        <w:rPr>
          <w:rFonts w:eastAsia="Times New Roman" w:cs="Arial"/>
          <w:color w:val="000000"/>
          <w:lang w:eastAsia="en-US"/>
        </w:rPr>
        <w:t xml:space="preserve"> Partner</w:t>
      </w:r>
      <w:r w:rsidR="00193304">
        <w:rPr>
          <w:rFonts w:eastAsia="Times New Roman" w:cs="Arial"/>
          <w:color w:val="000000"/>
          <w:lang w:eastAsia="en-US"/>
        </w:rPr>
        <w:t>n</w:t>
      </w:r>
      <w:r w:rsidR="00C44BA4">
        <w:rPr>
          <w:rFonts w:eastAsia="Times New Roman" w:cs="Arial"/>
          <w:color w:val="000000"/>
          <w:lang w:eastAsia="en-US"/>
        </w:rPr>
        <w:t xml:space="preserve">, </w:t>
      </w:r>
      <w:r w:rsidR="002030A4">
        <w:rPr>
          <w:rFonts w:eastAsia="Times New Roman" w:cs="Arial"/>
          <w:color w:val="000000"/>
          <w:lang w:eastAsia="en-US"/>
        </w:rPr>
        <w:t xml:space="preserve">drei Rechtsanwälten, einem Rechtsanwaltsanwärter und einem </w:t>
      </w:r>
      <w:proofErr w:type="spellStart"/>
      <w:r w:rsidR="002030A4">
        <w:rPr>
          <w:rFonts w:eastAsia="Times New Roman" w:cs="Arial"/>
          <w:color w:val="000000"/>
          <w:lang w:eastAsia="en-US"/>
        </w:rPr>
        <w:t>Counsel</w:t>
      </w:r>
      <w:proofErr w:type="spellEnd"/>
      <w:r w:rsidR="00BE6776">
        <w:rPr>
          <w:rFonts w:eastAsia="Times New Roman" w:cs="Arial"/>
          <w:color w:val="000000"/>
          <w:lang w:eastAsia="en-US"/>
        </w:rPr>
        <w:t xml:space="preserve">. </w:t>
      </w:r>
    </w:p>
    <w:p w14:paraId="2A13B8FF" w14:textId="77777777" w:rsidR="00673491" w:rsidRDefault="00673491" w:rsidP="00D2437D">
      <w:pPr>
        <w:spacing w:after="0" w:line="360" w:lineRule="auto"/>
        <w:rPr>
          <w:rFonts w:eastAsia="Arial Unicode MS" w:cs="Arial"/>
          <w:b/>
          <w:color w:val="000000"/>
          <w:u w:color="000000"/>
          <w:lang w:eastAsia="en-US"/>
        </w:rPr>
      </w:pPr>
    </w:p>
    <w:p w14:paraId="51ACE720" w14:textId="77777777" w:rsidR="00594866" w:rsidRDefault="00594866">
      <w:pPr>
        <w:spacing w:before="0" w:after="0" w:line="240" w:lineRule="auto"/>
        <w:jc w:val="left"/>
        <w:rPr>
          <w:rFonts w:eastAsia="Arial Unicode MS" w:cs="Arial"/>
          <w:b/>
          <w:color w:val="000000"/>
          <w:u w:color="000000"/>
          <w:lang w:eastAsia="en-US"/>
        </w:rPr>
      </w:pPr>
      <w:r>
        <w:rPr>
          <w:rFonts w:eastAsia="Arial Unicode MS" w:cs="Arial"/>
          <w:b/>
          <w:color w:val="000000"/>
          <w:u w:color="000000"/>
          <w:lang w:eastAsia="en-US"/>
        </w:rPr>
        <w:br w:type="page"/>
      </w:r>
    </w:p>
    <w:p w14:paraId="712BA451" w14:textId="77777777" w:rsidR="00F05E4D" w:rsidRPr="00F05E4D" w:rsidRDefault="00F05E4D" w:rsidP="00B5441F">
      <w:pPr>
        <w:spacing w:before="360" w:after="120" w:line="360" w:lineRule="auto"/>
        <w:ind w:right="1191"/>
        <w:outlineLvl w:val="0"/>
        <w:rPr>
          <w:rFonts w:eastAsia="Arial Unicode MS" w:cs="Arial"/>
          <w:iCs/>
          <w:color w:val="000000"/>
          <w:u w:color="000000"/>
          <w:lang w:eastAsia="en-US"/>
        </w:rPr>
      </w:pPr>
      <w:r w:rsidRPr="00F05E4D">
        <w:rPr>
          <w:rFonts w:eastAsia="Arial Unicode MS" w:cs="Arial"/>
          <w:b/>
          <w:color w:val="000000"/>
          <w:u w:color="000000"/>
          <w:lang w:eastAsia="en-US"/>
        </w:rPr>
        <w:lastRenderedPageBreak/>
        <w:t>Über PHH Rechtsanwält</w:t>
      </w:r>
      <w:r w:rsidR="003D2743">
        <w:rPr>
          <w:rFonts w:eastAsia="Arial Unicode MS" w:cs="Arial"/>
          <w:b/>
          <w:color w:val="000000"/>
          <w:u w:color="000000"/>
          <w:lang w:eastAsia="en-US"/>
        </w:rPr>
        <w:t>:innen</w:t>
      </w:r>
    </w:p>
    <w:p w14:paraId="324BB4A2" w14:textId="77777777" w:rsidR="00B06A6A" w:rsidRPr="00D2437D" w:rsidRDefault="00B06A6A" w:rsidP="000300FB">
      <w:pPr>
        <w:pStyle w:val="NurText"/>
        <w:rPr>
          <w:rFonts w:ascii="Avenir Next LT Pro" w:hAnsi="Avenir Next LT Pro"/>
          <w:sz w:val="20"/>
          <w:szCs w:val="20"/>
        </w:rPr>
      </w:pPr>
      <w:r w:rsidRPr="00D2437D">
        <w:rPr>
          <w:rFonts w:ascii="Avenir Next LT Pro" w:hAnsi="Avenir Next LT Pro"/>
          <w:sz w:val="20"/>
          <w:szCs w:val="20"/>
        </w:rPr>
        <w:t xml:space="preserve">PHH Rechtsanwält:innen GmbH ist eine der führenden Wirtschaftskanzleien Österreichs und national sowie international als solche mehrfach ausgezeichnet. Unsere insgesamt </w:t>
      </w:r>
      <w:r w:rsidR="00407DCD">
        <w:rPr>
          <w:rFonts w:ascii="Avenir Next LT Pro" w:hAnsi="Avenir Next LT Pro"/>
          <w:sz w:val="20"/>
          <w:szCs w:val="20"/>
        </w:rPr>
        <w:t>sechs</w:t>
      </w:r>
      <w:r w:rsidR="007362D5" w:rsidRPr="00D2437D">
        <w:rPr>
          <w:rFonts w:ascii="Avenir Next LT Pro" w:hAnsi="Avenir Next LT Pro"/>
          <w:sz w:val="20"/>
          <w:szCs w:val="20"/>
        </w:rPr>
        <w:t xml:space="preserve"> </w:t>
      </w:r>
      <w:r w:rsidRPr="00D2437D">
        <w:rPr>
          <w:rFonts w:ascii="Avenir Next LT Pro" w:hAnsi="Avenir Next LT Pro"/>
          <w:sz w:val="20"/>
          <w:szCs w:val="20"/>
        </w:rPr>
        <w:t xml:space="preserve">PHH-Partner und rund </w:t>
      </w:r>
      <w:r w:rsidR="007362D5" w:rsidRPr="00D2437D">
        <w:rPr>
          <w:rFonts w:ascii="Avenir Next LT Pro" w:hAnsi="Avenir Next LT Pro"/>
          <w:sz w:val="20"/>
          <w:szCs w:val="20"/>
        </w:rPr>
        <w:t>5</w:t>
      </w:r>
      <w:r w:rsidRPr="00D2437D">
        <w:rPr>
          <w:rFonts w:ascii="Avenir Next LT Pro" w:hAnsi="Avenir Next LT Pro"/>
          <w:sz w:val="20"/>
          <w:szCs w:val="20"/>
        </w:rPr>
        <w:t xml:space="preserve">0 Mitarbeitenden arbeiten in Experten-Clustern, die von M&amp;A und Banking &amp; Finance über Prozessführung bis hin zu Immobilienrecht sowie Öffentlichem </w:t>
      </w:r>
      <w:r w:rsidRPr="006F4106">
        <w:rPr>
          <w:rFonts w:ascii="Avenir Next LT Pro" w:hAnsi="Avenir Next LT Pro"/>
          <w:sz w:val="20"/>
          <w:szCs w:val="20"/>
        </w:rPr>
        <w:t xml:space="preserve">Recht </w:t>
      </w:r>
      <w:r w:rsidR="00F043D7" w:rsidRPr="006F4106">
        <w:rPr>
          <w:rFonts w:ascii="Avenir Next LT Pro" w:hAnsi="Avenir Next LT Pro"/>
          <w:sz w:val="20"/>
          <w:szCs w:val="20"/>
        </w:rPr>
        <w:t xml:space="preserve">und ESG </w:t>
      </w:r>
      <w:r w:rsidRPr="006F4106">
        <w:rPr>
          <w:rFonts w:ascii="Avenir Next LT Pro" w:hAnsi="Avenir Next LT Pro"/>
          <w:sz w:val="20"/>
          <w:szCs w:val="20"/>
        </w:rPr>
        <w:t xml:space="preserve">reichen. Wir stehen für hochqualifizierte Rechtsberatung, Loyalität und kreative Lösungen. </w:t>
      </w:r>
      <w:r w:rsidR="000300FB" w:rsidRPr="006F4106">
        <w:rPr>
          <w:rFonts w:ascii="Avenir Next LT Pro" w:hAnsi="Avenir Next LT Pro"/>
          <w:sz w:val="20"/>
          <w:szCs w:val="20"/>
          <w:lang w:val="de-DE"/>
        </w:rPr>
        <w:t xml:space="preserve">Das Thema ESG liegt uns am Herzen. Wir beraten dazu nicht nur unsere Kund:innen, wir leben es auch selbst. Seit Sommer 2024 beziehen wir als Teil der </w:t>
      </w:r>
      <w:proofErr w:type="spellStart"/>
      <w:r w:rsidR="000300FB" w:rsidRPr="006F4106">
        <w:rPr>
          <w:rFonts w:ascii="Avenir Next LT Pro" w:hAnsi="Avenir Next LT Pro"/>
          <w:sz w:val="20"/>
          <w:szCs w:val="20"/>
          <w:lang w:val="de-DE"/>
        </w:rPr>
        <w:t>OurPower</w:t>
      </w:r>
      <w:proofErr w:type="spellEnd"/>
      <w:r w:rsidR="000300FB" w:rsidRPr="006F4106">
        <w:rPr>
          <w:rFonts w:ascii="Avenir Next LT Pro" w:hAnsi="Avenir Next LT Pro"/>
          <w:sz w:val="20"/>
          <w:szCs w:val="20"/>
          <w:lang w:val="de-DE"/>
        </w:rPr>
        <w:t xml:space="preserve"> Energiegenossenschaft unseren Strom von dem privaten PV Park auf Gut Althann </w:t>
      </w:r>
      <w:hyperlink r:id="rId8" w:history="1">
        <w:r w:rsidR="006F4106" w:rsidRPr="006F4106">
          <w:rPr>
            <w:rStyle w:val="Hyperlink"/>
            <w:rFonts w:ascii="Avenir Next LT Pro" w:hAnsi="Avenir Next LT Pro"/>
            <w:sz w:val="20"/>
            <w:szCs w:val="20"/>
            <w:lang w:val="de-DE"/>
          </w:rPr>
          <w:t>www.gutalthann.at</w:t>
        </w:r>
      </w:hyperlink>
      <w:r w:rsidR="000300FB" w:rsidRPr="006F4106">
        <w:rPr>
          <w:rFonts w:ascii="Avenir Next LT Pro" w:hAnsi="Avenir Next LT Pro"/>
          <w:sz w:val="20"/>
          <w:szCs w:val="20"/>
          <w:lang w:val="de-DE"/>
        </w:rPr>
        <w:t>.</w:t>
      </w:r>
      <w:r w:rsidR="00594866" w:rsidRPr="006F4106">
        <w:rPr>
          <w:rFonts w:ascii="Avenir Next LT Pro" w:hAnsi="Avenir Next LT Pro"/>
          <w:sz w:val="20"/>
          <w:szCs w:val="20"/>
        </w:rPr>
        <w:t xml:space="preserve"> </w:t>
      </w:r>
      <w:r w:rsidRPr="006F4106">
        <w:rPr>
          <w:rFonts w:ascii="Avenir Next LT Pro" w:hAnsi="Avenir Next LT Pro"/>
          <w:sz w:val="20"/>
          <w:szCs w:val="20"/>
        </w:rPr>
        <w:t xml:space="preserve">Mehr Infos unter </w:t>
      </w:r>
      <w:hyperlink r:id="rId9" w:history="1">
        <w:r w:rsidRPr="006F4106">
          <w:rPr>
            <w:rStyle w:val="Hyperlink"/>
            <w:rFonts w:ascii="Avenir Next LT Pro" w:hAnsi="Avenir Next LT Pro"/>
            <w:sz w:val="20"/>
            <w:szCs w:val="20"/>
          </w:rPr>
          <w:t>www.phh.at</w:t>
        </w:r>
      </w:hyperlink>
      <w:r w:rsidRPr="00D2437D">
        <w:rPr>
          <w:rFonts w:ascii="Avenir Next LT Pro" w:hAnsi="Avenir Next LT Pro"/>
          <w:sz w:val="20"/>
          <w:szCs w:val="20"/>
        </w:rPr>
        <w:t xml:space="preserve">  </w:t>
      </w:r>
    </w:p>
    <w:p w14:paraId="1D5D7269" w14:textId="77777777" w:rsidR="00F05E4D" w:rsidRPr="00F05E4D" w:rsidRDefault="00F05E4D" w:rsidP="00DC593C">
      <w:pPr>
        <w:spacing w:before="480" w:after="120" w:line="360" w:lineRule="auto"/>
        <w:ind w:right="1191"/>
        <w:outlineLvl w:val="0"/>
        <w:rPr>
          <w:rFonts w:eastAsia="Arial Unicode MS" w:cs="Arial"/>
          <w:b/>
          <w:color w:val="000000"/>
          <w:sz w:val="20"/>
          <w:szCs w:val="20"/>
          <w:u w:color="000000"/>
          <w:lang w:eastAsia="en-US"/>
        </w:rPr>
      </w:pPr>
      <w:proofErr w:type="spellStart"/>
      <w:r w:rsidRPr="00F05E4D">
        <w:rPr>
          <w:rFonts w:eastAsia="Arial Unicode MS" w:cs="Arial"/>
          <w:b/>
          <w:color w:val="000000"/>
          <w:sz w:val="20"/>
          <w:szCs w:val="20"/>
          <w:u w:color="000000"/>
          <w:lang w:eastAsia="en-US"/>
        </w:rPr>
        <w:t>Photocredit</w:t>
      </w:r>
      <w:proofErr w:type="spellEnd"/>
    </w:p>
    <w:p w14:paraId="24FAEB88" w14:textId="77777777" w:rsidR="00F05E4D" w:rsidRPr="00F05E4D" w:rsidRDefault="00F05E4D" w:rsidP="00D72F38">
      <w:pPr>
        <w:spacing w:before="0" w:line="240" w:lineRule="auto"/>
        <w:ind w:right="-2"/>
        <w:contextualSpacing/>
        <w:outlineLvl w:val="0"/>
        <w:rPr>
          <w:rFonts w:eastAsia="Arial Unicode MS" w:cs="Arial"/>
          <w:color w:val="000000"/>
          <w:sz w:val="20"/>
          <w:szCs w:val="20"/>
          <w:u w:color="000000"/>
          <w:lang w:eastAsia="en-US"/>
        </w:rPr>
      </w:pPr>
      <w:r w:rsidRPr="00F05E4D">
        <w:rPr>
          <w:rFonts w:eastAsia="Arial Unicode MS" w:cs="Arial"/>
          <w:color w:val="000000"/>
          <w:sz w:val="20"/>
          <w:szCs w:val="20"/>
          <w:u w:color="000000"/>
          <w:lang w:eastAsia="en-US"/>
        </w:rPr>
        <w:t>Die Verwendung für redaktionelle Zwecke ist kostenlos. Bitte beachten Sie das</w:t>
      </w:r>
      <w:r w:rsidR="00D72F38">
        <w:rPr>
          <w:rFonts w:eastAsia="Arial Unicode MS" w:cs="Arial"/>
          <w:color w:val="000000"/>
          <w:sz w:val="20"/>
          <w:szCs w:val="20"/>
          <w:u w:color="000000"/>
          <w:lang w:eastAsia="en-US"/>
        </w:rPr>
        <w:t xml:space="preserve"> </w:t>
      </w:r>
      <w:r w:rsidRPr="00F05E4D">
        <w:rPr>
          <w:rFonts w:eastAsia="Arial Unicode MS" w:cs="Arial"/>
          <w:color w:val="000000"/>
          <w:sz w:val="20"/>
          <w:szCs w:val="20"/>
          <w:u w:color="000000"/>
          <w:lang w:eastAsia="en-US"/>
        </w:rPr>
        <w:t>Copyright PHH Rechtsanwält</w:t>
      </w:r>
      <w:r w:rsidR="00674CAB">
        <w:rPr>
          <w:rFonts w:eastAsia="Arial Unicode MS" w:cs="Arial"/>
          <w:color w:val="000000"/>
          <w:sz w:val="20"/>
          <w:szCs w:val="20"/>
          <w:u w:color="000000"/>
          <w:lang w:eastAsia="en-US"/>
        </w:rPr>
        <w:t>:innen</w:t>
      </w:r>
    </w:p>
    <w:p w14:paraId="492A7B86" w14:textId="77777777" w:rsidR="00F05E4D" w:rsidRPr="00F05E4D" w:rsidRDefault="00F05E4D" w:rsidP="00F05E4D">
      <w:pPr>
        <w:spacing w:before="0" w:line="360" w:lineRule="auto"/>
        <w:ind w:right="1188"/>
        <w:contextualSpacing/>
        <w:outlineLvl w:val="0"/>
        <w:rPr>
          <w:rFonts w:eastAsia="Arial Unicode MS" w:cs="Arial"/>
          <w:color w:val="000000"/>
          <w:sz w:val="20"/>
          <w:szCs w:val="20"/>
          <w:u w:color="000000"/>
          <w:lang w:eastAsia="en-US"/>
        </w:rPr>
      </w:pPr>
    </w:p>
    <w:p w14:paraId="7DD1A994" w14:textId="77777777" w:rsidR="00D2437D" w:rsidRDefault="00D2437D">
      <w:pPr>
        <w:spacing w:before="0" w:after="0" w:line="240" w:lineRule="auto"/>
        <w:jc w:val="left"/>
        <w:rPr>
          <w:rFonts w:eastAsia="Arial Unicode MS" w:cs="Arial"/>
          <w:b/>
          <w:color w:val="000000"/>
          <w:sz w:val="20"/>
          <w:szCs w:val="20"/>
          <w:u w:color="000000"/>
          <w:lang w:eastAsia="en-US"/>
        </w:rPr>
      </w:pPr>
    </w:p>
    <w:p w14:paraId="6F63942A" w14:textId="77777777" w:rsidR="00344DF1" w:rsidRPr="00124409" w:rsidRDefault="00344DF1" w:rsidP="00FB1A91">
      <w:pPr>
        <w:spacing w:before="0" w:after="160" w:line="240" w:lineRule="auto"/>
        <w:ind w:right="1191"/>
        <w:outlineLvl w:val="0"/>
        <w:rPr>
          <w:rFonts w:eastAsia="Arial Unicode MS" w:cs="Arial"/>
          <w:color w:val="000000"/>
          <w:sz w:val="20"/>
          <w:szCs w:val="20"/>
          <w:u w:color="000000"/>
          <w:lang w:eastAsia="en-US"/>
        </w:rPr>
      </w:pPr>
      <w:r w:rsidRPr="00124409">
        <w:rPr>
          <w:rFonts w:eastAsia="Arial Unicode MS" w:cs="Arial"/>
          <w:b/>
          <w:color w:val="000000"/>
          <w:sz w:val="20"/>
          <w:szCs w:val="20"/>
          <w:u w:color="000000"/>
          <w:lang w:eastAsia="en-US"/>
        </w:rPr>
        <w:t>Rückfragehinweis PHH Rechtsanwält</w:t>
      </w:r>
      <w:r w:rsidR="00674CAB">
        <w:rPr>
          <w:rFonts w:eastAsia="Arial Unicode MS" w:cs="Arial"/>
          <w:b/>
          <w:color w:val="000000"/>
          <w:sz w:val="20"/>
          <w:szCs w:val="20"/>
          <w:u w:color="000000"/>
          <w:lang w:eastAsia="en-US"/>
        </w:rPr>
        <w:t>:innen</w:t>
      </w:r>
    </w:p>
    <w:p w14:paraId="5A3803C5" w14:textId="77777777" w:rsidR="00344DF1" w:rsidRPr="00124409" w:rsidRDefault="00344DF1" w:rsidP="00FB1A91">
      <w:pPr>
        <w:spacing w:before="0" w:after="240" w:line="240" w:lineRule="auto"/>
        <w:ind w:right="1191"/>
        <w:contextualSpacing/>
        <w:outlineLvl w:val="0"/>
        <w:rPr>
          <w:rFonts w:eastAsia="Arial Unicode MS" w:cs="Arial"/>
          <w:color w:val="000000"/>
          <w:sz w:val="20"/>
          <w:szCs w:val="20"/>
          <w:u w:color="000000"/>
          <w:lang w:eastAsia="en-US"/>
        </w:rPr>
      </w:pPr>
      <w:r w:rsidRPr="00124409">
        <w:rPr>
          <w:rFonts w:eastAsia="Arial Unicode MS" w:cs="Arial"/>
          <w:color w:val="000000"/>
          <w:sz w:val="20"/>
          <w:szCs w:val="20"/>
          <w:u w:color="000000"/>
          <w:lang w:eastAsia="en-US"/>
        </w:rPr>
        <w:t>Presse: Meinungsbild PR &amp; Coaching</w:t>
      </w:r>
    </w:p>
    <w:p w14:paraId="31F587CA" w14:textId="77777777" w:rsidR="00344DF1" w:rsidRPr="00124409" w:rsidRDefault="00344DF1" w:rsidP="00FB1A91">
      <w:pPr>
        <w:spacing w:before="0" w:after="240" w:line="240" w:lineRule="auto"/>
        <w:ind w:right="1191"/>
        <w:contextualSpacing/>
        <w:outlineLvl w:val="0"/>
        <w:rPr>
          <w:rFonts w:eastAsia="Arial Unicode MS" w:cs="Arial"/>
          <w:color w:val="000000"/>
          <w:sz w:val="20"/>
          <w:szCs w:val="20"/>
          <w:u w:color="000000"/>
          <w:lang w:val="sv-SE" w:eastAsia="en-US"/>
        </w:rPr>
      </w:pPr>
      <w:r w:rsidRPr="00124409">
        <w:rPr>
          <w:rFonts w:eastAsia="Arial Unicode MS" w:cs="Arial"/>
          <w:color w:val="000000"/>
          <w:sz w:val="20"/>
          <w:szCs w:val="20"/>
          <w:u w:color="000000"/>
          <w:lang w:val="sv-SE" w:eastAsia="en-US"/>
        </w:rPr>
        <w:t>Mag. Katharina Scheyerer-Janda</w:t>
      </w:r>
    </w:p>
    <w:p w14:paraId="33672773" w14:textId="77777777" w:rsidR="00344DF1" w:rsidRPr="00124409" w:rsidRDefault="00344DF1" w:rsidP="00FB1A91">
      <w:pPr>
        <w:spacing w:before="0" w:after="240" w:line="240" w:lineRule="auto"/>
        <w:ind w:right="1191"/>
        <w:contextualSpacing/>
        <w:outlineLvl w:val="0"/>
        <w:rPr>
          <w:rFonts w:eastAsia="Arial Unicode MS" w:cs="Arial"/>
          <w:color w:val="000000"/>
          <w:sz w:val="20"/>
          <w:szCs w:val="20"/>
          <w:u w:color="000000"/>
          <w:lang w:val="sv-SE" w:eastAsia="en-US"/>
        </w:rPr>
      </w:pPr>
      <w:r w:rsidRPr="00124409">
        <w:rPr>
          <w:rFonts w:eastAsia="Arial Unicode MS" w:cs="Arial"/>
          <w:color w:val="000000"/>
          <w:sz w:val="20"/>
          <w:szCs w:val="20"/>
          <w:u w:color="000000"/>
          <w:lang w:val="sv-SE" w:eastAsia="en-US"/>
        </w:rPr>
        <w:t>Tel: +43 699 118 823 16</w:t>
      </w:r>
    </w:p>
    <w:p w14:paraId="1761432B" w14:textId="77777777" w:rsidR="00344DF1" w:rsidRPr="00DE187B" w:rsidRDefault="00344DF1" w:rsidP="00FB1A91">
      <w:pPr>
        <w:spacing w:before="0" w:after="240" w:line="240" w:lineRule="auto"/>
        <w:ind w:right="1191"/>
        <w:contextualSpacing/>
        <w:outlineLvl w:val="0"/>
        <w:rPr>
          <w:rFonts w:eastAsia="Arial Unicode MS" w:cs="Arial"/>
          <w:color w:val="000000"/>
          <w:sz w:val="20"/>
          <w:szCs w:val="20"/>
          <w:u w:color="000000"/>
          <w:lang w:val="en-US" w:eastAsia="en-US"/>
        </w:rPr>
      </w:pPr>
      <w:r w:rsidRPr="00DE187B">
        <w:rPr>
          <w:rFonts w:eastAsia="Arial Unicode MS" w:cs="Arial"/>
          <w:color w:val="000000"/>
          <w:sz w:val="20"/>
          <w:szCs w:val="20"/>
          <w:u w:color="000000"/>
          <w:lang w:val="en-US" w:eastAsia="en-US"/>
        </w:rPr>
        <w:t>E-Mail: office@meinungsbild.at</w:t>
      </w:r>
    </w:p>
    <w:p w14:paraId="095A7AAD" w14:textId="77777777" w:rsidR="00344DF1" w:rsidRPr="00DE187B" w:rsidRDefault="00344DF1" w:rsidP="00FB1A91">
      <w:pPr>
        <w:spacing w:before="480" w:after="160" w:line="240" w:lineRule="auto"/>
        <w:ind w:right="1191"/>
        <w:outlineLvl w:val="0"/>
        <w:rPr>
          <w:rFonts w:eastAsia="Arial Unicode MS" w:cs="Arial"/>
          <w:b/>
          <w:bCs/>
          <w:color w:val="000000"/>
          <w:sz w:val="20"/>
          <w:szCs w:val="20"/>
          <w:u w:color="000000"/>
          <w:lang w:val="en-US" w:eastAsia="en-US"/>
        </w:rPr>
      </w:pPr>
      <w:proofErr w:type="spellStart"/>
      <w:r w:rsidRPr="00DE187B">
        <w:rPr>
          <w:rFonts w:eastAsia="Arial Unicode MS" w:cs="Arial"/>
          <w:b/>
          <w:bCs/>
          <w:color w:val="000000"/>
          <w:sz w:val="20"/>
          <w:szCs w:val="20"/>
          <w:u w:color="000000"/>
          <w:lang w:val="en-US" w:eastAsia="en-US"/>
        </w:rPr>
        <w:t>Unternehmenskontakt</w:t>
      </w:r>
      <w:proofErr w:type="spellEnd"/>
    </w:p>
    <w:p w14:paraId="6F20FF35" w14:textId="77777777" w:rsidR="00344DF1" w:rsidRPr="00DE187B" w:rsidRDefault="00731918" w:rsidP="00FB1A91">
      <w:pPr>
        <w:spacing w:before="0" w:after="240" w:line="240" w:lineRule="auto"/>
        <w:ind w:right="1191"/>
        <w:contextualSpacing/>
        <w:outlineLvl w:val="0"/>
        <w:rPr>
          <w:rFonts w:eastAsia="Arial Unicode MS" w:cs="Arial"/>
          <w:color w:val="000000"/>
          <w:sz w:val="20"/>
          <w:szCs w:val="20"/>
          <w:u w:color="000000"/>
          <w:lang w:val="en-US" w:eastAsia="en-US"/>
        </w:rPr>
      </w:pPr>
      <w:r w:rsidRPr="00DE187B">
        <w:rPr>
          <w:rFonts w:eastAsia="Arial Unicode MS" w:cs="Arial"/>
          <w:color w:val="000000"/>
          <w:sz w:val="20"/>
          <w:szCs w:val="20"/>
          <w:u w:color="000000"/>
          <w:lang w:val="en-US" w:eastAsia="en-US"/>
        </w:rPr>
        <w:t>Elisabeth Peneder</w:t>
      </w:r>
      <w:r w:rsidR="00344DF1" w:rsidRPr="00DE187B">
        <w:rPr>
          <w:rFonts w:eastAsia="Arial Unicode MS" w:cs="Arial"/>
          <w:color w:val="000000"/>
          <w:sz w:val="20"/>
          <w:szCs w:val="20"/>
          <w:u w:color="000000"/>
          <w:lang w:val="en-US" w:eastAsia="en-US"/>
        </w:rPr>
        <w:t xml:space="preserve">, </w:t>
      </w:r>
      <w:r w:rsidR="005160E4" w:rsidRPr="00DE187B">
        <w:rPr>
          <w:rFonts w:eastAsia="Arial Unicode MS" w:cs="Arial"/>
          <w:color w:val="000000"/>
          <w:sz w:val="20"/>
          <w:szCs w:val="20"/>
          <w:u w:color="000000"/>
          <w:lang w:val="en-US" w:eastAsia="en-US"/>
        </w:rPr>
        <w:t>Head of Operations</w:t>
      </w:r>
    </w:p>
    <w:p w14:paraId="5FEB9594" w14:textId="77777777" w:rsidR="00344DF1" w:rsidRPr="00124409" w:rsidRDefault="00344DF1" w:rsidP="00FB1A91">
      <w:pPr>
        <w:spacing w:before="0" w:after="240" w:line="240" w:lineRule="auto"/>
        <w:ind w:right="1191"/>
        <w:contextualSpacing/>
        <w:outlineLvl w:val="0"/>
        <w:rPr>
          <w:rFonts w:eastAsia="Arial Unicode MS" w:cs="Arial"/>
          <w:color w:val="000000"/>
          <w:sz w:val="20"/>
          <w:szCs w:val="20"/>
          <w:u w:color="000000"/>
          <w:lang w:val="pt-PT" w:eastAsia="en-US"/>
        </w:rPr>
      </w:pPr>
      <w:r w:rsidRPr="00124409">
        <w:rPr>
          <w:rFonts w:eastAsia="Arial Unicode MS" w:cs="Arial"/>
          <w:color w:val="000000"/>
          <w:sz w:val="20"/>
          <w:szCs w:val="20"/>
          <w:u w:color="000000"/>
          <w:lang w:val="pt-PT" w:eastAsia="en-US"/>
        </w:rPr>
        <w:t xml:space="preserve">E-Mail: </w:t>
      </w:r>
      <w:r w:rsidR="00731918">
        <w:rPr>
          <w:rFonts w:eastAsia="Arial Unicode MS" w:cs="Arial"/>
          <w:color w:val="000000"/>
          <w:sz w:val="20"/>
          <w:szCs w:val="20"/>
          <w:u w:color="000000"/>
          <w:lang w:val="pt-PT" w:eastAsia="en-US"/>
        </w:rPr>
        <w:t>peneder</w:t>
      </w:r>
      <w:r w:rsidRPr="00124409">
        <w:rPr>
          <w:rFonts w:eastAsia="Arial Unicode MS" w:cs="Arial"/>
          <w:color w:val="000000"/>
          <w:sz w:val="20"/>
          <w:szCs w:val="20"/>
          <w:u w:color="000000"/>
          <w:lang w:val="pt-PT" w:eastAsia="en-US"/>
        </w:rPr>
        <w:t>@phh.at</w:t>
      </w:r>
    </w:p>
    <w:p w14:paraId="6BD63C62" w14:textId="77777777" w:rsidR="00705CC6" w:rsidRPr="00913D83" w:rsidRDefault="00344DF1" w:rsidP="00913D83">
      <w:pPr>
        <w:spacing w:before="0" w:after="240" w:line="240" w:lineRule="auto"/>
        <w:ind w:right="1191"/>
        <w:contextualSpacing/>
        <w:outlineLvl w:val="0"/>
        <w:rPr>
          <w:rFonts w:eastAsia="Arial Unicode MS" w:cs="Arial"/>
          <w:color w:val="000000"/>
          <w:sz w:val="20"/>
          <w:szCs w:val="20"/>
          <w:u w:color="000000"/>
          <w:lang w:eastAsia="en-US"/>
        </w:rPr>
      </w:pPr>
      <w:r w:rsidRPr="00124409">
        <w:rPr>
          <w:rFonts w:eastAsia="Arial Unicode MS" w:cs="Arial"/>
          <w:color w:val="000000"/>
          <w:sz w:val="20"/>
          <w:szCs w:val="20"/>
          <w:u w:color="000000"/>
          <w:lang w:eastAsia="en-US"/>
        </w:rPr>
        <w:t xml:space="preserve">www.phh.at </w:t>
      </w:r>
    </w:p>
    <w:sectPr w:rsidR="00705CC6" w:rsidRPr="00913D83" w:rsidSect="00B26FA3">
      <w:headerReference w:type="first" r:id="rId10"/>
      <w:pgSz w:w="11906" w:h="16838" w:code="9"/>
      <w:pgMar w:top="1135" w:right="1418" w:bottom="851" w:left="1418" w:header="420" w:footer="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990853" w14:textId="77777777" w:rsidR="00F8406B" w:rsidRDefault="00F8406B" w:rsidP="0013683A">
      <w:pPr>
        <w:spacing w:line="240" w:lineRule="auto"/>
      </w:pPr>
      <w:r>
        <w:separator/>
      </w:r>
    </w:p>
    <w:p w14:paraId="08E10590" w14:textId="77777777" w:rsidR="00F8406B" w:rsidRDefault="00F8406B"/>
    <w:p w14:paraId="3B9F1BA3" w14:textId="77777777" w:rsidR="00F8406B" w:rsidRDefault="00F8406B"/>
  </w:endnote>
  <w:endnote w:type="continuationSeparator" w:id="0">
    <w:p w14:paraId="6A35DD51" w14:textId="77777777" w:rsidR="00F8406B" w:rsidRDefault="00F8406B" w:rsidP="0013683A">
      <w:pPr>
        <w:spacing w:line="240" w:lineRule="auto"/>
      </w:pPr>
      <w:r>
        <w:continuationSeparator/>
      </w:r>
    </w:p>
    <w:p w14:paraId="2F786F40" w14:textId="77777777" w:rsidR="00F8406B" w:rsidRDefault="00F8406B"/>
    <w:p w14:paraId="3A50C9A2" w14:textId="77777777" w:rsidR="00F8406B" w:rsidRDefault="00F8406B"/>
  </w:endnote>
  <w:endnote w:type="continuationNotice" w:id="1">
    <w:p w14:paraId="608719D7" w14:textId="77777777" w:rsidR="00F8406B" w:rsidRDefault="00F8406B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Fett">
    <w:altName w:val="Arial Bold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8BADA39-DF0D-451E-9CD0-0BE3B2F16CB4}"/>
    <w:embedBold r:id="rId2" w:fontKey="{3D8DE1EB-7E6F-4F0D-9BB7-07C07B5E0907}"/>
    <w:embedItalic r:id="rId3" w:fontKey="{73ECCAEC-D1F8-4C5D-983A-CBCAA70EDFA9}"/>
    <w:embedBoldItalic r:id="rId4" w:fontKey="{5A3EA583-9D69-44F5-AA5D-4D4E497E9322}"/>
  </w:font>
  <w:font w:name="Avenir Next LT Pro">
    <w:charset w:val="00"/>
    <w:family w:val="swiss"/>
    <w:pitch w:val="variable"/>
    <w:sig w:usb0="800000EF" w:usb1="5000204A" w:usb2="00000000" w:usb3="00000000" w:csb0="00000093" w:csb1="00000000"/>
    <w:embedRegular r:id="rId5" w:fontKey="{625290AA-0A2D-4163-B159-74FE19D75C86}"/>
    <w:embedBold r:id="rId6" w:fontKey="{C5789825-F252-43F1-8D4E-D55747F28909}"/>
    <w:embedItalic r:id="rId7" w:fontKey="{98E0DC22-4D53-4BBE-BD9A-0C15BB980890}"/>
    <w:embedBoldItalic r:id="rId8" w:fontKey="{F05A6543-CEF4-46D1-91AC-B441B6527BA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E2C28F89-F264-490E-AEA5-A30B685D0A05}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04869952-5A7A-4206-AF27-F0918732AAD8}"/>
  </w:font>
  <w:font w:name="Neue Haas Grotesk Display Pro">
    <w:altName w:val="Calibri"/>
    <w:charset w:val="00"/>
    <w:family w:val="auto"/>
    <w:pitch w:val="variable"/>
    <w:sig w:usb0="00000007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CB2B68F9-E117-4993-A5EE-7DC827329E6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CF704D" w14:textId="77777777" w:rsidR="00F8406B" w:rsidRPr="00EA0F1B" w:rsidRDefault="00F8406B" w:rsidP="009E6BD2">
      <w:pPr>
        <w:spacing w:before="0" w:after="0"/>
        <w:rPr>
          <w:sz w:val="16"/>
          <w:szCs w:val="16"/>
        </w:rPr>
      </w:pPr>
      <w:r>
        <w:separator/>
      </w:r>
    </w:p>
  </w:footnote>
  <w:footnote w:type="continuationSeparator" w:id="0">
    <w:p w14:paraId="26F482ED" w14:textId="77777777" w:rsidR="00F8406B" w:rsidRPr="00716227" w:rsidRDefault="00F8406B" w:rsidP="00546BE4">
      <w:pPr>
        <w:spacing w:before="0" w:after="0"/>
        <w:rPr>
          <w:sz w:val="16"/>
          <w:szCs w:val="16"/>
        </w:rPr>
      </w:pPr>
      <w:r>
        <w:continuationSeparator/>
      </w:r>
    </w:p>
  </w:footnote>
  <w:footnote w:type="continuationNotice" w:id="1">
    <w:p w14:paraId="4006550F" w14:textId="77777777" w:rsidR="00F8406B" w:rsidRPr="003731EB" w:rsidRDefault="00F8406B" w:rsidP="003731EB">
      <w:pPr>
        <w:spacing w:before="0" w:after="0"/>
        <w:rPr>
          <w:sz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3710DC" w14:textId="77777777" w:rsidR="00844EEB" w:rsidRPr="009D015E" w:rsidRDefault="00596A43" w:rsidP="009D015E">
    <w:pPr>
      <w:pStyle w:val="Kopfzeile"/>
      <w:tabs>
        <w:tab w:val="clear" w:pos="4536"/>
        <w:tab w:val="clear" w:pos="9072"/>
        <w:tab w:val="left" w:pos="2450"/>
      </w:tabs>
      <w:spacing w:after="1200"/>
      <w:rPr>
        <w:sz w:val="14"/>
        <w:szCs w:val="14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10AF80E9" wp14:editId="620653D7">
          <wp:simplePos x="0" y="0"/>
          <wp:positionH relativeFrom="page">
            <wp:align>right</wp:align>
          </wp:positionH>
          <wp:positionV relativeFrom="paragraph">
            <wp:posOffset>-267335</wp:posOffset>
          </wp:positionV>
          <wp:extent cx="2062480" cy="1104900"/>
          <wp:effectExtent l="0" t="0" r="0" b="0"/>
          <wp:wrapNone/>
          <wp:docPr id="2" name="Grafi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21" t="-11740" r="-35846" b="44175"/>
                  <a:stretch/>
                </pic:blipFill>
                <pic:spPr bwMode="auto">
                  <a:xfrm>
                    <a:off x="0" y="0"/>
                    <a:ext cx="206248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B32950"/>
    <w:multiLevelType w:val="multilevel"/>
    <w:tmpl w:val="161EDB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181047EF"/>
    <w:multiLevelType w:val="hybridMultilevel"/>
    <w:tmpl w:val="AD8E9CB0"/>
    <w:lvl w:ilvl="0" w:tplc="9E908ABE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C0D3B"/>
    <w:multiLevelType w:val="multilevel"/>
    <w:tmpl w:val="A4EA0F26"/>
    <w:lvl w:ilvl="0">
      <w:start w:val="1"/>
      <w:numFmt w:val="decimal"/>
      <w:pStyle w:val="PHHSCHEDULES"/>
      <w:lvlText w:val="Schedule %1"/>
      <w:lvlJc w:val="center"/>
      <w:pPr>
        <w:tabs>
          <w:tab w:val="num" w:pos="851"/>
        </w:tabs>
        <w:ind w:left="0" w:firstLine="1134"/>
      </w:pPr>
      <w:rPr>
        <w:rFonts w:ascii="Arial Fett" w:hAnsi="Arial Fett" w:cs="Times New Roman" w:hint="default"/>
        <w:b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lvlText w:val=""/>
      <w:lvlJc w:val="left"/>
      <w:pPr>
        <w:tabs>
          <w:tab w:val="num" w:pos="851"/>
        </w:tabs>
        <w:ind w:left="0" w:firstLine="851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851"/>
        </w:tabs>
        <w:ind w:left="0" w:firstLine="851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51"/>
        </w:tabs>
        <w:ind w:left="0" w:firstLine="851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851"/>
        </w:tabs>
        <w:ind w:left="0" w:firstLine="851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851"/>
        </w:tabs>
        <w:ind w:left="0" w:firstLine="851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851"/>
        </w:tabs>
        <w:ind w:left="0" w:firstLine="851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851"/>
        </w:tabs>
        <w:ind w:left="0" w:firstLine="851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851"/>
        </w:tabs>
        <w:ind w:left="0" w:firstLine="851"/>
      </w:pPr>
      <w:rPr>
        <w:rFonts w:hint="default"/>
      </w:rPr>
    </w:lvl>
  </w:abstractNum>
  <w:abstractNum w:abstractNumId="3" w15:restartNumberingAfterBreak="0">
    <w:nsid w:val="3E0F0D70"/>
    <w:multiLevelType w:val="hybridMultilevel"/>
    <w:tmpl w:val="6682F7EE"/>
    <w:lvl w:ilvl="0" w:tplc="3A08C38A">
      <w:start w:val="1"/>
      <w:numFmt w:val="decimal"/>
      <w:lvlText w:val="1.%1.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10254F"/>
    <w:multiLevelType w:val="hybridMultilevel"/>
    <w:tmpl w:val="52560530"/>
    <w:lvl w:ilvl="0" w:tplc="A73C2B9A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1630B0"/>
    <w:multiLevelType w:val="multilevel"/>
    <w:tmpl w:val="BFF21D0C"/>
    <w:lvl w:ilvl="0">
      <w:start w:val="1"/>
      <w:numFmt w:val="decimal"/>
      <w:pStyle w:val="berschrift1"/>
      <w:lvlText w:val="%1."/>
      <w:lvlJc w:val="left"/>
      <w:pPr>
        <w:tabs>
          <w:tab w:val="num" w:pos="851"/>
        </w:tabs>
        <w:ind w:left="1134" w:hanging="1134"/>
      </w:pPr>
      <w:rPr>
        <w:rFonts w:ascii="Arial Fett" w:hAnsi="Arial Fett" w:hint="default"/>
        <w:b/>
        <w:i w:val="0"/>
        <w:color w:val="auto"/>
        <w:sz w:val="22"/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851"/>
        </w:tabs>
        <w:ind w:left="851" w:hanging="851"/>
      </w:pPr>
      <w:rPr>
        <w:rFonts w:ascii="Arial Fett" w:hAnsi="Arial Fett" w:hint="default"/>
        <w:b/>
        <w:i w:val="0"/>
        <w:sz w:val="22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lowerLetter"/>
      <w:pStyle w:val="berschrift4"/>
      <w:lvlText w:val="(%4)"/>
      <w:lvlJc w:val="left"/>
      <w:pPr>
        <w:tabs>
          <w:tab w:val="num" w:pos="1418"/>
        </w:tabs>
        <w:ind w:left="1418" w:hanging="567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Roman"/>
      <w:pStyle w:val="berschrift5"/>
      <w:lvlText w:val="(%5)"/>
      <w:lvlJc w:val="left"/>
      <w:pPr>
        <w:tabs>
          <w:tab w:val="num" w:pos="1985"/>
        </w:tabs>
        <w:ind w:left="1985" w:hanging="567"/>
      </w:pPr>
      <w:rPr>
        <w:rFonts w:hint="default"/>
        <w:b w:val="0"/>
        <w:i w:val="0"/>
      </w:rPr>
    </w:lvl>
    <w:lvl w:ilvl="5">
      <w:start w:val="1"/>
      <w:numFmt w:val="upperLetter"/>
      <w:pStyle w:val="berschrift6"/>
      <w:lvlText w:val="(%6)"/>
      <w:lvlJc w:val="left"/>
      <w:pPr>
        <w:tabs>
          <w:tab w:val="num" w:pos="2552"/>
        </w:tabs>
        <w:ind w:left="2552" w:hanging="567"/>
      </w:pPr>
      <w:rPr>
        <w:rFonts w:hint="default"/>
      </w:rPr>
    </w:lvl>
    <w:lvl w:ilvl="6">
      <w:start w:val="1"/>
      <w:numFmt w:val="bullet"/>
      <w:pStyle w:val="berschrift7"/>
      <w:lvlText w:val=""/>
      <w:lvlJc w:val="left"/>
      <w:pPr>
        <w:tabs>
          <w:tab w:val="num" w:pos="1418"/>
        </w:tabs>
        <w:ind w:left="1418" w:hanging="567"/>
      </w:pPr>
      <w:rPr>
        <w:rFonts w:ascii="Wingdings" w:hAnsi="Wingdings" w:hint="default"/>
      </w:rPr>
    </w:lvl>
    <w:lvl w:ilvl="7">
      <w:start w:val="1"/>
      <w:numFmt w:val="bullet"/>
      <w:pStyle w:val="berschrift8"/>
      <w:lvlText w:val=""/>
      <w:lvlJc w:val="left"/>
      <w:pPr>
        <w:tabs>
          <w:tab w:val="num" w:pos="1418"/>
        </w:tabs>
        <w:ind w:left="1418" w:hanging="567"/>
      </w:pPr>
      <w:rPr>
        <w:rFonts w:ascii="Symbol" w:hAnsi="Symbol" w:hint="default"/>
        <w:color w:val="auto"/>
      </w:rPr>
    </w:lvl>
    <w:lvl w:ilvl="8">
      <w:start w:val="1"/>
      <w:numFmt w:val="decimal"/>
      <w:lvlRestart w:val="0"/>
      <w:lvlText w:val="Anlage %9"/>
      <w:lvlJc w:val="center"/>
      <w:pPr>
        <w:tabs>
          <w:tab w:val="num" w:pos="1134"/>
        </w:tabs>
        <w:ind w:left="0" w:firstLine="1418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6" w15:restartNumberingAfterBreak="0">
    <w:nsid w:val="551843BB"/>
    <w:multiLevelType w:val="hybridMultilevel"/>
    <w:tmpl w:val="01F8C4B8"/>
    <w:lvl w:ilvl="0" w:tplc="1D50EF44">
      <w:start w:val="1"/>
      <w:numFmt w:val="decimal"/>
      <w:lvlText w:val="1.1.1.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91385A"/>
    <w:multiLevelType w:val="multilevel"/>
    <w:tmpl w:val="1CE83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berschrift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69C5007E"/>
    <w:multiLevelType w:val="multilevel"/>
    <w:tmpl w:val="AA864AEC"/>
    <w:lvl w:ilvl="0">
      <w:start w:val="1"/>
      <w:numFmt w:val="decimal"/>
      <w:lvlText w:val="%1."/>
      <w:lvlJc w:val="left"/>
      <w:pPr>
        <w:tabs>
          <w:tab w:val="num" w:pos="851"/>
        </w:tabs>
        <w:ind w:left="1134" w:hanging="1134"/>
      </w:pPr>
      <w:rPr>
        <w:rFonts w:ascii="Arial Fett" w:hAnsi="Arial Fett" w:hint="default"/>
        <w:b/>
        <w:i w:val="0"/>
        <w:color w:val="auto"/>
        <w:sz w:val="22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ascii="Arial Fett" w:hAnsi="Arial Fett" w:hint="default"/>
        <w:b/>
        <w:i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lowerLetter"/>
      <w:lvlText w:val="(%4)"/>
      <w:lvlJc w:val="left"/>
      <w:pPr>
        <w:tabs>
          <w:tab w:val="num" w:pos="1418"/>
        </w:tabs>
        <w:ind w:left="1418" w:hanging="567"/>
      </w:pPr>
      <w:rPr>
        <w:rFonts w:ascii="Arial Fett" w:hAnsi="Arial Fett" w:hint="default"/>
        <w:b/>
        <w:i w:val="0"/>
        <w:sz w:val="22"/>
      </w:rPr>
    </w:lvl>
    <w:lvl w:ilvl="4">
      <w:start w:val="1"/>
      <w:numFmt w:val="lowerRoman"/>
      <w:lvlText w:val="(%5)"/>
      <w:lvlJc w:val="left"/>
      <w:pPr>
        <w:tabs>
          <w:tab w:val="num" w:pos="1985"/>
        </w:tabs>
        <w:ind w:left="1985" w:hanging="567"/>
      </w:pPr>
      <w:rPr>
        <w:rFonts w:hint="default"/>
        <w:b/>
        <w:i w:val="0"/>
      </w:rPr>
    </w:lvl>
    <w:lvl w:ilvl="5">
      <w:start w:val="1"/>
      <w:numFmt w:val="upperLetter"/>
      <w:lvlText w:val="(%6)"/>
      <w:lvlJc w:val="left"/>
      <w:pPr>
        <w:tabs>
          <w:tab w:val="num" w:pos="2552"/>
        </w:tabs>
        <w:ind w:left="255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961"/>
        </w:tabs>
        <w:ind w:left="467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528"/>
        </w:tabs>
        <w:ind w:left="5244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095"/>
        </w:tabs>
        <w:ind w:left="5811" w:hanging="567"/>
      </w:pPr>
      <w:rPr>
        <w:rFonts w:hint="default"/>
      </w:rPr>
    </w:lvl>
  </w:abstractNum>
  <w:num w:numId="1" w16cid:durableId="1461151118">
    <w:abstractNumId w:val="0"/>
  </w:num>
  <w:num w:numId="2" w16cid:durableId="38362044">
    <w:abstractNumId w:val="4"/>
  </w:num>
  <w:num w:numId="3" w16cid:durableId="1939484857">
    <w:abstractNumId w:val="0"/>
  </w:num>
  <w:num w:numId="4" w16cid:durableId="638219378">
    <w:abstractNumId w:val="5"/>
  </w:num>
  <w:num w:numId="5" w16cid:durableId="17599866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91837128">
    <w:abstractNumId w:val="3"/>
  </w:num>
  <w:num w:numId="7" w16cid:durableId="2023506309">
    <w:abstractNumId w:val="6"/>
  </w:num>
  <w:num w:numId="8" w16cid:durableId="188914223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17930380">
    <w:abstractNumId w:val="8"/>
  </w:num>
  <w:num w:numId="10" w16cid:durableId="496924428">
    <w:abstractNumId w:val="5"/>
    <w:lvlOverride w:ilvl="0">
      <w:lvl w:ilvl="0">
        <w:start w:val="1"/>
        <w:numFmt w:val="decimal"/>
        <w:pStyle w:val="berschrift1"/>
        <w:lvlText w:val="%1."/>
        <w:lvlJc w:val="left"/>
        <w:pPr>
          <w:tabs>
            <w:tab w:val="num" w:pos="851"/>
          </w:tabs>
          <w:ind w:left="1134" w:hanging="1134"/>
        </w:pPr>
        <w:rPr>
          <w:rFonts w:ascii="Arial Fett" w:hAnsi="Arial Fett" w:hint="default"/>
          <w:b/>
          <w:i w:val="0"/>
          <w:color w:val="auto"/>
          <w:sz w:val="22"/>
        </w:rPr>
      </w:lvl>
    </w:lvlOverride>
    <w:lvlOverride w:ilvl="1">
      <w:lvl w:ilvl="1">
        <w:start w:val="1"/>
        <w:numFmt w:val="decimal"/>
        <w:pStyle w:val="berschrift2"/>
        <w:lvlText w:val="%1.%2."/>
        <w:lvlJc w:val="left"/>
        <w:pPr>
          <w:tabs>
            <w:tab w:val="num" w:pos="851"/>
          </w:tabs>
          <w:ind w:left="851" w:hanging="851"/>
        </w:pPr>
        <w:rPr>
          <w:rFonts w:ascii="Arial Fett" w:hAnsi="Arial Fett" w:hint="default"/>
          <w:b/>
          <w:i w:val="0"/>
          <w:sz w:val="22"/>
        </w:rPr>
      </w:lvl>
    </w:lvlOverride>
    <w:lvlOverride w:ilvl="2">
      <w:lvl w:ilvl="2">
        <w:start w:val="1"/>
        <w:numFmt w:val="decimal"/>
        <w:pStyle w:val="berschrift3"/>
        <w:lvlText w:val="%1.%2.%3"/>
        <w:lvlJc w:val="left"/>
        <w:pPr>
          <w:tabs>
            <w:tab w:val="num" w:pos="851"/>
          </w:tabs>
          <w:ind w:left="851" w:hanging="851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lowerLetter"/>
        <w:pStyle w:val="berschrift4"/>
        <w:lvlText w:val="(%4)"/>
        <w:lvlJc w:val="left"/>
        <w:pPr>
          <w:tabs>
            <w:tab w:val="num" w:pos="1418"/>
          </w:tabs>
          <w:ind w:left="1418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4">
      <w:lvl w:ilvl="4">
        <w:start w:val="1"/>
        <w:numFmt w:val="lowerRoman"/>
        <w:pStyle w:val="berschrift5"/>
        <w:lvlText w:val="(%5)"/>
        <w:lvlJc w:val="left"/>
        <w:pPr>
          <w:tabs>
            <w:tab w:val="num" w:pos="1985"/>
          </w:tabs>
          <w:ind w:left="1985" w:hanging="567"/>
        </w:pPr>
        <w:rPr>
          <w:rFonts w:hint="default"/>
          <w:b w:val="0"/>
          <w:i w:val="0"/>
        </w:rPr>
      </w:lvl>
    </w:lvlOverride>
    <w:lvlOverride w:ilvl="5">
      <w:lvl w:ilvl="5">
        <w:start w:val="1"/>
        <w:numFmt w:val="upperLetter"/>
        <w:pStyle w:val="berschrift6"/>
        <w:lvlText w:val="(%6)"/>
        <w:lvlJc w:val="left"/>
        <w:pPr>
          <w:tabs>
            <w:tab w:val="num" w:pos="2552"/>
          </w:tabs>
          <w:ind w:left="2552" w:hanging="567"/>
        </w:pPr>
        <w:rPr>
          <w:rFonts w:hint="default"/>
        </w:rPr>
      </w:lvl>
    </w:lvlOverride>
    <w:lvlOverride w:ilvl="6">
      <w:lvl w:ilvl="6">
        <w:start w:val="1"/>
        <w:numFmt w:val="bullet"/>
        <w:pStyle w:val="berschrift7"/>
        <w:lvlText w:val=""/>
        <w:lvlJc w:val="left"/>
        <w:pPr>
          <w:tabs>
            <w:tab w:val="num" w:pos="1418"/>
          </w:tabs>
          <w:ind w:left="1418" w:hanging="567"/>
        </w:pPr>
        <w:rPr>
          <w:rFonts w:ascii="Wingdings" w:hAnsi="Wingdings" w:hint="default"/>
        </w:rPr>
      </w:lvl>
    </w:lvlOverride>
    <w:lvlOverride w:ilvl="7">
      <w:lvl w:ilvl="7">
        <w:start w:val="1"/>
        <w:numFmt w:val="bullet"/>
        <w:pStyle w:val="berschrift8"/>
        <w:lvlText w:val=""/>
        <w:lvlJc w:val="left"/>
        <w:pPr>
          <w:tabs>
            <w:tab w:val="num" w:pos="1418"/>
          </w:tabs>
          <w:ind w:left="1418" w:hanging="567"/>
        </w:pPr>
        <w:rPr>
          <w:rFonts w:ascii="Symbol" w:hAnsi="Symbol" w:hint="default"/>
          <w:color w:val="auto"/>
        </w:rPr>
      </w:lvl>
    </w:lvlOverride>
    <w:lvlOverride w:ilvl="8">
      <w:lvl w:ilvl="8">
        <w:start w:val="1"/>
        <w:numFmt w:val="bullet"/>
        <w:lvlText w:val="-"/>
        <w:lvlJc w:val="left"/>
        <w:pPr>
          <w:tabs>
            <w:tab w:val="num" w:pos="2552"/>
          </w:tabs>
          <w:ind w:left="1985" w:firstLine="0"/>
        </w:pPr>
        <w:rPr>
          <w:rFonts w:ascii="Calibri" w:hAnsi="Calibri" w:hint="default"/>
        </w:rPr>
      </w:lvl>
    </w:lvlOverride>
  </w:num>
  <w:num w:numId="11" w16cid:durableId="1187016022">
    <w:abstractNumId w:val="5"/>
    <w:lvlOverride w:ilvl="0">
      <w:lvl w:ilvl="0">
        <w:start w:val="1"/>
        <w:numFmt w:val="decimal"/>
        <w:pStyle w:val="berschrift1"/>
        <w:lvlText w:val="%1."/>
        <w:lvlJc w:val="left"/>
        <w:pPr>
          <w:tabs>
            <w:tab w:val="num" w:pos="851"/>
          </w:tabs>
          <w:ind w:left="1134" w:hanging="1134"/>
        </w:pPr>
        <w:rPr>
          <w:rFonts w:ascii="Arial Fett" w:hAnsi="Arial Fett" w:hint="default"/>
          <w:b/>
          <w:i w:val="0"/>
          <w:color w:val="auto"/>
          <w:sz w:val="22"/>
        </w:rPr>
      </w:lvl>
    </w:lvlOverride>
    <w:lvlOverride w:ilvl="1">
      <w:lvl w:ilvl="1">
        <w:start w:val="1"/>
        <w:numFmt w:val="decimal"/>
        <w:pStyle w:val="berschrift2"/>
        <w:lvlText w:val="%1.%2"/>
        <w:lvlJc w:val="left"/>
        <w:pPr>
          <w:tabs>
            <w:tab w:val="num" w:pos="851"/>
          </w:tabs>
          <w:ind w:left="851" w:hanging="851"/>
        </w:pPr>
        <w:rPr>
          <w:rFonts w:ascii="Arial Fett" w:hAnsi="Arial Fett" w:hint="default"/>
          <w:b/>
          <w:i w:val="0"/>
          <w:sz w:val="22"/>
        </w:rPr>
      </w:lvl>
    </w:lvlOverride>
    <w:lvlOverride w:ilvl="2">
      <w:lvl w:ilvl="2">
        <w:start w:val="1"/>
        <w:numFmt w:val="decimal"/>
        <w:pStyle w:val="berschrift3"/>
        <w:lvlText w:val="%1.%2.%3"/>
        <w:lvlJc w:val="left"/>
        <w:pPr>
          <w:tabs>
            <w:tab w:val="num" w:pos="851"/>
          </w:tabs>
          <w:ind w:left="851" w:hanging="851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lowerLetter"/>
        <w:pStyle w:val="berschrift4"/>
        <w:lvlText w:val="(%4)"/>
        <w:lvlJc w:val="left"/>
        <w:pPr>
          <w:tabs>
            <w:tab w:val="num" w:pos="1418"/>
          </w:tabs>
          <w:ind w:left="1418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4">
      <w:lvl w:ilvl="4">
        <w:start w:val="1"/>
        <w:numFmt w:val="lowerRoman"/>
        <w:pStyle w:val="berschrift5"/>
        <w:lvlText w:val="(%5)"/>
        <w:lvlJc w:val="left"/>
        <w:pPr>
          <w:tabs>
            <w:tab w:val="num" w:pos="1985"/>
          </w:tabs>
          <w:ind w:left="1985" w:hanging="567"/>
        </w:pPr>
        <w:rPr>
          <w:rFonts w:hint="default"/>
          <w:b w:val="0"/>
          <w:i w:val="0"/>
        </w:rPr>
      </w:lvl>
    </w:lvlOverride>
    <w:lvlOverride w:ilvl="5">
      <w:lvl w:ilvl="5">
        <w:start w:val="1"/>
        <w:numFmt w:val="upperLetter"/>
        <w:pStyle w:val="berschrift6"/>
        <w:lvlText w:val="(%6)"/>
        <w:lvlJc w:val="left"/>
        <w:pPr>
          <w:tabs>
            <w:tab w:val="num" w:pos="2552"/>
          </w:tabs>
          <w:ind w:left="2552" w:hanging="567"/>
        </w:pPr>
        <w:rPr>
          <w:rFonts w:hint="default"/>
        </w:rPr>
      </w:lvl>
    </w:lvlOverride>
    <w:lvlOverride w:ilvl="6">
      <w:lvl w:ilvl="6">
        <w:start w:val="1"/>
        <w:numFmt w:val="bullet"/>
        <w:pStyle w:val="berschrift7"/>
        <w:lvlText w:val=""/>
        <w:lvlJc w:val="left"/>
        <w:pPr>
          <w:tabs>
            <w:tab w:val="num" w:pos="1418"/>
          </w:tabs>
          <w:ind w:left="1418" w:hanging="567"/>
        </w:pPr>
        <w:rPr>
          <w:rFonts w:ascii="Wingdings" w:hAnsi="Wingdings" w:hint="default"/>
        </w:rPr>
      </w:lvl>
    </w:lvlOverride>
    <w:lvlOverride w:ilvl="7">
      <w:lvl w:ilvl="7">
        <w:start w:val="1"/>
        <w:numFmt w:val="bullet"/>
        <w:pStyle w:val="berschrift8"/>
        <w:lvlText w:val=""/>
        <w:lvlJc w:val="left"/>
        <w:pPr>
          <w:tabs>
            <w:tab w:val="num" w:pos="1418"/>
          </w:tabs>
          <w:ind w:left="1418" w:hanging="567"/>
        </w:pPr>
        <w:rPr>
          <w:rFonts w:ascii="Symbol" w:hAnsi="Symbol" w:hint="default"/>
          <w:color w:val="auto"/>
        </w:rPr>
      </w:lvl>
    </w:lvlOverride>
    <w:lvlOverride w:ilvl="8">
      <w:lvl w:ilvl="8">
        <w:start w:val="1"/>
        <w:numFmt w:val="none"/>
        <w:lvlRestart w:val="0"/>
        <w:lvlText w:val=""/>
        <w:lvlJc w:val="center"/>
        <w:pPr>
          <w:tabs>
            <w:tab w:val="num" w:pos="1418"/>
          </w:tabs>
          <w:ind w:left="1418" w:hanging="567"/>
        </w:pPr>
        <w:rPr>
          <w:rFonts w:cs="Times New Roman" w:hint="default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12" w16cid:durableId="2065522578">
    <w:abstractNumId w:val="7"/>
  </w:num>
  <w:num w:numId="13" w16cid:durableId="986205582">
    <w:abstractNumId w:val="1"/>
  </w:num>
  <w:num w:numId="14" w16cid:durableId="4150551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FD5"/>
    <w:rsid w:val="00003441"/>
    <w:rsid w:val="00004A7E"/>
    <w:rsid w:val="00004EEF"/>
    <w:rsid w:val="00006E2F"/>
    <w:rsid w:val="0000730B"/>
    <w:rsid w:val="00013640"/>
    <w:rsid w:val="00016BDF"/>
    <w:rsid w:val="0001731E"/>
    <w:rsid w:val="00020A20"/>
    <w:rsid w:val="000224F5"/>
    <w:rsid w:val="000300FB"/>
    <w:rsid w:val="0003257A"/>
    <w:rsid w:val="00035281"/>
    <w:rsid w:val="0003587E"/>
    <w:rsid w:val="00035F81"/>
    <w:rsid w:val="00036E26"/>
    <w:rsid w:val="00036FF5"/>
    <w:rsid w:val="00040F42"/>
    <w:rsid w:val="00041472"/>
    <w:rsid w:val="00042688"/>
    <w:rsid w:val="0004493C"/>
    <w:rsid w:val="0004608A"/>
    <w:rsid w:val="0004749A"/>
    <w:rsid w:val="000522FF"/>
    <w:rsid w:val="00064ADD"/>
    <w:rsid w:val="00065C4D"/>
    <w:rsid w:val="00072DA5"/>
    <w:rsid w:val="00074603"/>
    <w:rsid w:val="00075C39"/>
    <w:rsid w:val="00077668"/>
    <w:rsid w:val="000842C1"/>
    <w:rsid w:val="00085C5E"/>
    <w:rsid w:val="000951BA"/>
    <w:rsid w:val="000A02AD"/>
    <w:rsid w:val="000A17A2"/>
    <w:rsid w:val="000A17F4"/>
    <w:rsid w:val="000A22BC"/>
    <w:rsid w:val="000A2418"/>
    <w:rsid w:val="000A3E87"/>
    <w:rsid w:val="000A793C"/>
    <w:rsid w:val="000A7A8C"/>
    <w:rsid w:val="000A7DAD"/>
    <w:rsid w:val="000B0B46"/>
    <w:rsid w:val="000B5C2B"/>
    <w:rsid w:val="000B6209"/>
    <w:rsid w:val="000C1E95"/>
    <w:rsid w:val="000C4FB0"/>
    <w:rsid w:val="000C5D74"/>
    <w:rsid w:val="000C66C8"/>
    <w:rsid w:val="000D3013"/>
    <w:rsid w:val="000D63D3"/>
    <w:rsid w:val="000E22B2"/>
    <w:rsid w:val="000E4072"/>
    <w:rsid w:val="000E48B8"/>
    <w:rsid w:val="000E5CB8"/>
    <w:rsid w:val="000E72DE"/>
    <w:rsid w:val="000F0017"/>
    <w:rsid w:val="000F66D3"/>
    <w:rsid w:val="000F75B3"/>
    <w:rsid w:val="000F76BD"/>
    <w:rsid w:val="00101D89"/>
    <w:rsid w:val="0010373C"/>
    <w:rsid w:val="001061C7"/>
    <w:rsid w:val="00110795"/>
    <w:rsid w:val="001134FC"/>
    <w:rsid w:val="00113C9D"/>
    <w:rsid w:val="00114F83"/>
    <w:rsid w:val="001206FA"/>
    <w:rsid w:val="0012243E"/>
    <w:rsid w:val="00125C0D"/>
    <w:rsid w:val="00126F25"/>
    <w:rsid w:val="00130726"/>
    <w:rsid w:val="00130DE2"/>
    <w:rsid w:val="00134F5D"/>
    <w:rsid w:val="0013683A"/>
    <w:rsid w:val="00145A06"/>
    <w:rsid w:val="0014755C"/>
    <w:rsid w:val="001514BE"/>
    <w:rsid w:val="001529CC"/>
    <w:rsid w:val="00153999"/>
    <w:rsid w:val="00155275"/>
    <w:rsid w:val="00160DCC"/>
    <w:rsid w:val="001624F9"/>
    <w:rsid w:val="00173768"/>
    <w:rsid w:val="0018128C"/>
    <w:rsid w:val="001827BA"/>
    <w:rsid w:val="0018312B"/>
    <w:rsid w:val="0018357E"/>
    <w:rsid w:val="00183A00"/>
    <w:rsid w:val="00187C28"/>
    <w:rsid w:val="00191619"/>
    <w:rsid w:val="00193304"/>
    <w:rsid w:val="00194023"/>
    <w:rsid w:val="0019460C"/>
    <w:rsid w:val="001979F6"/>
    <w:rsid w:val="001A382E"/>
    <w:rsid w:val="001A768D"/>
    <w:rsid w:val="001B0245"/>
    <w:rsid w:val="001B094E"/>
    <w:rsid w:val="001B1DCE"/>
    <w:rsid w:val="001B3279"/>
    <w:rsid w:val="001B3BA4"/>
    <w:rsid w:val="001B5A17"/>
    <w:rsid w:val="001B77BE"/>
    <w:rsid w:val="001C300B"/>
    <w:rsid w:val="001C3F18"/>
    <w:rsid w:val="001C425D"/>
    <w:rsid w:val="001C441A"/>
    <w:rsid w:val="001C51DC"/>
    <w:rsid w:val="001C56C0"/>
    <w:rsid w:val="001C7B36"/>
    <w:rsid w:val="001C7C61"/>
    <w:rsid w:val="001D1EC1"/>
    <w:rsid w:val="001D3388"/>
    <w:rsid w:val="001D5EEC"/>
    <w:rsid w:val="001D6E50"/>
    <w:rsid w:val="001D7841"/>
    <w:rsid w:val="001E3C97"/>
    <w:rsid w:val="001E405F"/>
    <w:rsid w:val="001E5F81"/>
    <w:rsid w:val="001F3888"/>
    <w:rsid w:val="001F57ED"/>
    <w:rsid w:val="001F75CD"/>
    <w:rsid w:val="00200593"/>
    <w:rsid w:val="002030A4"/>
    <w:rsid w:val="0020370D"/>
    <w:rsid w:val="00204FD6"/>
    <w:rsid w:val="0020558B"/>
    <w:rsid w:val="00210BD6"/>
    <w:rsid w:val="00215D79"/>
    <w:rsid w:val="002160C1"/>
    <w:rsid w:val="002168D8"/>
    <w:rsid w:val="00224D39"/>
    <w:rsid w:val="0022591C"/>
    <w:rsid w:val="00230DB6"/>
    <w:rsid w:val="002403BF"/>
    <w:rsid w:val="00242843"/>
    <w:rsid w:val="00244F9A"/>
    <w:rsid w:val="00251B40"/>
    <w:rsid w:val="00254866"/>
    <w:rsid w:val="0025758E"/>
    <w:rsid w:val="002605A9"/>
    <w:rsid w:val="00260E5C"/>
    <w:rsid w:val="0026174D"/>
    <w:rsid w:val="002620CA"/>
    <w:rsid w:val="0026285E"/>
    <w:rsid w:val="00262D94"/>
    <w:rsid w:val="00264BAC"/>
    <w:rsid w:val="00273FA7"/>
    <w:rsid w:val="00274191"/>
    <w:rsid w:val="00274D43"/>
    <w:rsid w:val="002768C5"/>
    <w:rsid w:val="00282D75"/>
    <w:rsid w:val="002847BE"/>
    <w:rsid w:val="0028689A"/>
    <w:rsid w:val="0029406B"/>
    <w:rsid w:val="00296FD6"/>
    <w:rsid w:val="00297668"/>
    <w:rsid w:val="002A0642"/>
    <w:rsid w:val="002A12A2"/>
    <w:rsid w:val="002A225F"/>
    <w:rsid w:val="002A2FA6"/>
    <w:rsid w:val="002A39E3"/>
    <w:rsid w:val="002A5608"/>
    <w:rsid w:val="002B032A"/>
    <w:rsid w:val="002B05C9"/>
    <w:rsid w:val="002B398A"/>
    <w:rsid w:val="002B59D1"/>
    <w:rsid w:val="002B5EEA"/>
    <w:rsid w:val="002B7443"/>
    <w:rsid w:val="002C0049"/>
    <w:rsid w:val="002C2135"/>
    <w:rsid w:val="002C2195"/>
    <w:rsid w:val="002C33A7"/>
    <w:rsid w:val="002C35DF"/>
    <w:rsid w:val="002C4BCC"/>
    <w:rsid w:val="002C516A"/>
    <w:rsid w:val="002C5267"/>
    <w:rsid w:val="002E060F"/>
    <w:rsid w:val="002E40E6"/>
    <w:rsid w:val="002E4C86"/>
    <w:rsid w:val="002E5B98"/>
    <w:rsid w:val="002E61EE"/>
    <w:rsid w:val="002E7528"/>
    <w:rsid w:val="002F03FD"/>
    <w:rsid w:val="002F2FC7"/>
    <w:rsid w:val="002F5E65"/>
    <w:rsid w:val="002F7127"/>
    <w:rsid w:val="00301854"/>
    <w:rsid w:val="00303074"/>
    <w:rsid w:val="0030456D"/>
    <w:rsid w:val="00305649"/>
    <w:rsid w:val="00311942"/>
    <w:rsid w:val="00312B59"/>
    <w:rsid w:val="00316383"/>
    <w:rsid w:val="0031716F"/>
    <w:rsid w:val="00320138"/>
    <w:rsid w:val="00322D79"/>
    <w:rsid w:val="00324D12"/>
    <w:rsid w:val="00324F1A"/>
    <w:rsid w:val="0032569D"/>
    <w:rsid w:val="0032665F"/>
    <w:rsid w:val="00326D25"/>
    <w:rsid w:val="0033117E"/>
    <w:rsid w:val="003314AF"/>
    <w:rsid w:val="00336429"/>
    <w:rsid w:val="0034053D"/>
    <w:rsid w:val="0034157E"/>
    <w:rsid w:val="00343236"/>
    <w:rsid w:val="00344DF1"/>
    <w:rsid w:val="00350897"/>
    <w:rsid w:val="00353C3B"/>
    <w:rsid w:val="00357A6C"/>
    <w:rsid w:val="003614FF"/>
    <w:rsid w:val="0036425B"/>
    <w:rsid w:val="0036563A"/>
    <w:rsid w:val="003658A8"/>
    <w:rsid w:val="00365C2B"/>
    <w:rsid w:val="00365FE7"/>
    <w:rsid w:val="00372E98"/>
    <w:rsid w:val="003731EB"/>
    <w:rsid w:val="00376885"/>
    <w:rsid w:val="00377147"/>
    <w:rsid w:val="00377446"/>
    <w:rsid w:val="003819F4"/>
    <w:rsid w:val="003944FA"/>
    <w:rsid w:val="003975E0"/>
    <w:rsid w:val="003A47C4"/>
    <w:rsid w:val="003A5E25"/>
    <w:rsid w:val="003B13E4"/>
    <w:rsid w:val="003B4063"/>
    <w:rsid w:val="003B64D7"/>
    <w:rsid w:val="003C0EA0"/>
    <w:rsid w:val="003C1D87"/>
    <w:rsid w:val="003C5FE8"/>
    <w:rsid w:val="003D2743"/>
    <w:rsid w:val="003D6957"/>
    <w:rsid w:val="003D740F"/>
    <w:rsid w:val="003D7F16"/>
    <w:rsid w:val="003E15B1"/>
    <w:rsid w:val="003E43DF"/>
    <w:rsid w:val="003E783D"/>
    <w:rsid w:val="003F6041"/>
    <w:rsid w:val="003F620A"/>
    <w:rsid w:val="004013D6"/>
    <w:rsid w:val="00401617"/>
    <w:rsid w:val="004029A8"/>
    <w:rsid w:val="00406EDC"/>
    <w:rsid w:val="00407067"/>
    <w:rsid w:val="00407DCD"/>
    <w:rsid w:val="004139F4"/>
    <w:rsid w:val="00415351"/>
    <w:rsid w:val="00415761"/>
    <w:rsid w:val="004170B4"/>
    <w:rsid w:val="0041762E"/>
    <w:rsid w:val="00417B10"/>
    <w:rsid w:val="004216B9"/>
    <w:rsid w:val="00422D95"/>
    <w:rsid w:val="00423341"/>
    <w:rsid w:val="0042654B"/>
    <w:rsid w:val="00430DE0"/>
    <w:rsid w:val="00432D0B"/>
    <w:rsid w:val="00434126"/>
    <w:rsid w:val="00440C2E"/>
    <w:rsid w:val="0044241E"/>
    <w:rsid w:val="00444F82"/>
    <w:rsid w:val="00445484"/>
    <w:rsid w:val="00445493"/>
    <w:rsid w:val="00446ABC"/>
    <w:rsid w:val="004519AB"/>
    <w:rsid w:val="00453D6B"/>
    <w:rsid w:val="00455ECB"/>
    <w:rsid w:val="0045608B"/>
    <w:rsid w:val="00456EA2"/>
    <w:rsid w:val="0046078E"/>
    <w:rsid w:val="0046136B"/>
    <w:rsid w:val="00464180"/>
    <w:rsid w:val="00470016"/>
    <w:rsid w:val="00472687"/>
    <w:rsid w:val="0047286E"/>
    <w:rsid w:val="00473AD2"/>
    <w:rsid w:val="00476207"/>
    <w:rsid w:val="00476C25"/>
    <w:rsid w:val="0048445A"/>
    <w:rsid w:val="0048449C"/>
    <w:rsid w:val="00485171"/>
    <w:rsid w:val="00485F5C"/>
    <w:rsid w:val="00486BFB"/>
    <w:rsid w:val="00490314"/>
    <w:rsid w:val="00490AEA"/>
    <w:rsid w:val="00492C33"/>
    <w:rsid w:val="004979E0"/>
    <w:rsid w:val="004A1D61"/>
    <w:rsid w:val="004A40E1"/>
    <w:rsid w:val="004A5AE2"/>
    <w:rsid w:val="004A7EEC"/>
    <w:rsid w:val="004B2092"/>
    <w:rsid w:val="004B2C1F"/>
    <w:rsid w:val="004B2E78"/>
    <w:rsid w:val="004B3203"/>
    <w:rsid w:val="004C2D96"/>
    <w:rsid w:val="004C3FD3"/>
    <w:rsid w:val="004C43F5"/>
    <w:rsid w:val="004C67D8"/>
    <w:rsid w:val="004C72B4"/>
    <w:rsid w:val="004D1E13"/>
    <w:rsid w:val="004D63A8"/>
    <w:rsid w:val="004E0855"/>
    <w:rsid w:val="004E09F4"/>
    <w:rsid w:val="004E2375"/>
    <w:rsid w:val="004E38CE"/>
    <w:rsid w:val="004F349F"/>
    <w:rsid w:val="004F562C"/>
    <w:rsid w:val="004F5659"/>
    <w:rsid w:val="004F5CD9"/>
    <w:rsid w:val="005021C5"/>
    <w:rsid w:val="0050396E"/>
    <w:rsid w:val="005050F5"/>
    <w:rsid w:val="005062BD"/>
    <w:rsid w:val="00511E2D"/>
    <w:rsid w:val="005121CD"/>
    <w:rsid w:val="00513968"/>
    <w:rsid w:val="00514A20"/>
    <w:rsid w:val="00515792"/>
    <w:rsid w:val="00515C60"/>
    <w:rsid w:val="005160E4"/>
    <w:rsid w:val="0052091F"/>
    <w:rsid w:val="0052231A"/>
    <w:rsid w:val="00522522"/>
    <w:rsid w:val="00525BED"/>
    <w:rsid w:val="00525E35"/>
    <w:rsid w:val="00530B6B"/>
    <w:rsid w:val="00532AD0"/>
    <w:rsid w:val="00541F25"/>
    <w:rsid w:val="00542088"/>
    <w:rsid w:val="00544E97"/>
    <w:rsid w:val="00546BE4"/>
    <w:rsid w:val="00551DD0"/>
    <w:rsid w:val="00553963"/>
    <w:rsid w:val="00555333"/>
    <w:rsid w:val="005554F9"/>
    <w:rsid w:val="00555ABD"/>
    <w:rsid w:val="00563577"/>
    <w:rsid w:val="00563BF9"/>
    <w:rsid w:val="00564978"/>
    <w:rsid w:val="00564D69"/>
    <w:rsid w:val="00570A25"/>
    <w:rsid w:val="00571316"/>
    <w:rsid w:val="00582D0F"/>
    <w:rsid w:val="005838E2"/>
    <w:rsid w:val="00587227"/>
    <w:rsid w:val="005877F3"/>
    <w:rsid w:val="00594866"/>
    <w:rsid w:val="00596A20"/>
    <w:rsid w:val="00596A43"/>
    <w:rsid w:val="00597E9A"/>
    <w:rsid w:val="005A322D"/>
    <w:rsid w:val="005A5C81"/>
    <w:rsid w:val="005B0EDA"/>
    <w:rsid w:val="005B1764"/>
    <w:rsid w:val="005B6ACB"/>
    <w:rsid w:val="005C0866"/>
    <w:rsid w:val="005C198C"/>
    <w:rsid w:val="005C2221"/>
    <w:rsid w:val="005C4F84"/>
    <w:rsid w:val="005C6A6D"/>
    <w:rsid w:val="005C6D66"/>
    <w:rsid w:val="005D6536"/>
    <w:rsid w:val="005D706D"/>
    <w:rsid w:val="005E19A7"/>
    <w:rsid w:val="005E3FF7"/>
    <w:rsid w:val="005E5AD4"/>
    <w:rsid w:val="005E5C00"/>
    <w:rsid w:val="005F03E7"/>
    <w:rsid w:val="005F1084"/>
    <w:rsid w:val="005F1EBD"/>
    <w:rsid w:val="005F3CAD"/>
    <w:rsid w:val="005F50CF"/>
    <w:rsid w:val="005F7E17"/>
    <w:rsid w:val="00600EC1"/>
    <w:rsid w:val="00602C8A"/>
    <w:rsid w:val="006045B4"/>
    <w:rsid w:val="00607DB8"/>
    <w:rsid w:val="00611C53"/>
    <w:rsid w:val="00612ACD"/>
    <w:rsid w:val="00615DCD"/>
    <w:rsid w:val="006160B2"/>
    <w:rsid w:val="0062322E"/>
    <w:rsid w:val="00623612"/>
    <w:rsid w:val="006323E0"/>
    <w:rsid w:val="0063439F"/>
    <w:rsid w:val="00634C62"/>
    <w:rsid w:val="00637842"/>
    <w:rsid w:val="006436DB"/>
    <w:rsid w:val="0064654D"/>
    <w:rsid w:val="00650323"/>
    <w:rsid w:val="00660443"/>
    <w:rsid w:val="006620F0"/>
    <w:rsid w:val="006659F7"/>
    <w:rsid w:val="00667A81"/>
    <w:rsid w:val="00672641"/>
    <w:rsid w:val="00673491"/>
    <w:rsid w:val="00674CAB"/>
    <w:rsid w:val="00680E88"/>
    <w:rsid w:val="0068657C"/>
    <w:rsid w:val="00691F0E"/>
    <w:rsid w:val="00692060"/>
    <w:rsid w:val="006B1704"/>
    <w:rsid w:val="006B2001"/>
    <w:rsid w:val="006B2612"/>
    <w:rsid w:val="006C2B28"/>
    <w:rsid w:val="006C7141"/>
    <w:rsid w:val="006D07A5"/>
    <w:rsid w:val="006D39EE"/>
    <w:rsid w:val="006D4A5C"/>
    <w:rsid w:val="006D5768"/>
    <w:rsid w:val="006D71BE"/>
    <w:rsid w:val="006D7C2E"/>
    <w:rsid w:val="006E20E1"/>
    <w:rsid w:val="006E2846"/>
    <w:rsid w:val="006F02A3"/>
    <w:rsid w:val="006F308B"/>
    <w:rsid w:val="006F3911"/>
    <w:rsid w:val="006F4106"/>
    <w:rsid w:val="006F6AC8"/>
    <w:rsid w:val="007018FE"/>
    <w:rsid w:val="00701ED9"/>
    <w:rsid w:val="007033A9"/>
    <w:rsid w:val="007041A9"/>
    <w:rsid w:val="00704756"/>
    <w:rsid w:val="00705CC6"/>
    <w:rsid w:val="00706897"/>
    <w:rsid w:val="00707681"/>
    <w:rsid w:val="00707A65"/>
    <w:rsid w:val="00707D20"/>
    <w:rsid w:val="00710F38"/>
    <w:rsid w:val="0071292B"/>
    <w:rsid w:val="00715D3A"/>
    <w:rsid w:val="00716227"/>
    <w:rsid w:val="00720C47"/>
    <w:rsid w:val="007214AB"/>
    <w:rsid w:val="007219E7"/>
    <w:rsid w:val="00722195"/>
    <w:rsid w:val="00724534"/>
    <w:rsid w:val="007257A0"/>
    <w:rsid w:val="00727AA9"/>
    <w:rsid w:val="007307D8"/>
    <w:rsid w:val="0073108F"/>
    <w:rsid w:val="00731918"/>
    <w:rsid w:val="007329AF"/>
    <w:rsid w:val="00734771"/>
    <w:rsid w:val="00736180"/>
    <w:rsid w:val="00736228"/>
    <w:rsid w:val="007362D5"/>
    <w:rsid w:val="00737E90"/>
    <w:rsid w:val="00741DC7"/>
    <w:rsid w:val="00741EA7"/>
    <w:rsid w:val="00744E67"/>
    <w:rsid w:val="00746D23"/>
    <w:rsid w:val="00746D7F"/>
    <w:rsid w:val="007472EB"/>
    <w:rsid w:val="00747F71"/>
    <w:rsid w:val="00753373"/>
    <w:rsid w:val="0076481B"/>
    <w:rsid w:val="00764FB5"/>
    <w:rsid w:val="00765AE2"/>
    <w:rsid w:val="0077114A"/>
    <w:rsid w:val="007714D2"/>
    <w:rsid w:val="00771FF6"/>
    <w:rsid w:val="007724EF"/>
    <w:rsid w:val="00773271"/>
    <w:rsid w:val="007753E9"/>
    <w:rsid w:val="00777CD8"/>
    <w:rsid w:val="00777EBC"/>
    <w:rsid w:val="0078044D"/>
    <w:rsid w:val="0078056D"/>
    <w:rsid w:val="00784865"/>
    <w:rsid w:val="00785604"/>
    <w:rsid w:val="0078656B"/>
    <w:rsid w:val="007932FA"/>
    <w:rsid w:val="00795DBC"/>
    <w:rsid w:val="00796540"/>
    <w:rsid w:val="00796824"/>
    <w:rsid w:val="007A435F"/>
    <w:rsid w:val="007A73FC"/>
    <w:rsid w:val="007B0F20"/>
    <w:rsid w:val="007B2D45"/>
    <w:rsid w:val="007B4203"/>
    <w:rsid w:val="007C2612"/>
    <w:rsid w:val="007C2B4F"/>
    <w:rsid w:val="007C3C6D"/>
    <w:rsid w:val="007C46E4"/>
    <w:rsid w:val="007C5B90"/>
    <w:rsid w:val="007D3E10"/>
    <w:rsid w:val="007D4E0E"/>
    <w:rsid w:val="007D5C08"/>
    <w:rsid w:val="007D6E5C"/>
    <w:rsid w:val="007E1211"/>
    <w:rsid w:val="007E1256"/>
    <w:rsid w:val="007E1C37"/>
    <w:rsid w:val="007E5249"/>
    <w:rsid w:val="007F6717"/>
    <w:rsid w:val="008037E0"/>
    <w:rsid w:val="00803BF8"/>
    <w:rsid w:val="008117B6"/>
    <w:rsid w:val="00813090"/>
    <w:rsid w:val="008137C1"/>
    <w:rsid w:val="00821B02"/>
    <w:rsid w:val="00823617"/>
    <w:rsid w:val="00823A81"/>
    <w:rsid w:val="008262DF"/>
    <w:rsid w:val="008278E9"/>
    <w:rsid w:val="00827C70"/>
    <w:rsid w:val="00827C7E"/>
    <w:rsid w:val="00831955"/>
    <w:rsid w:val="008349D4"/>
    <w:rsid w:val="00836365"/>
    <w:rsid w:val="00837079"/>
    <w:rsid w:val="00841552"/>
    <w:rsid w:val="00842A99"/>
    <w:rsid w:val="00843094"/>
    <w:rsid w:val="00844EEB"/>
    <w:rsid w:val="00846155"/>
    <w:rsid w:val="00851957"/>
    <w:rsid w:val="00855EDC"/>
    <w:rsid w:val="00857E22"/>
    <w:rsid w:val="0086086C"/>
    <w:rsid w:val="00860CC4"/>
    <w:rsid w:val="00871CCA"/>
    <w:rsid w:val="00872395"/>
    <w:rsid w:val="008723F8"/>
    <w:rsid w:val="00875CDB"/>
    <w:rsid w:val="0087634D"/>
    <w:rsid w:val="00876B6A"/>
    <w:rsid w:val="00883C66"/>
    <w:rsid w:val="00884970"/>
    <w:rsid w:val="00890D34"/>
    <w:rsid w:val="0089233B"/>
    <w:rsid w:val="00893BFE"/>
    <w:rsid w:val="00893D3C"/>
    <w:rsid w:val="008940FA"/>
    <w:rsid w:val="00895519"/>
    <w:rsid w:val="008979BC"/>
    <w:rsid w:val="008A0A04"/>
    <w:rsid w:val="008A1C32"/>
    <w:rsid w:val="008A1D85"/>
    <w:rsid w:val="008A2011"/>
    <w:rsid w:val="008A63AB"/>
    <w:rsid w:val="008A7C18"/>
    <w:rsid w:val="008A7E70"/>
    <w:rsid w:val="008B1F86"/>
    <w:rsid w:val="008B337E"/>
    <w:rsid w:val="008B47F1"/>
    <w:rsid w:val="008C5851"/>
    <w:rsid w:val="008C7F8C"/>
    <w:rsid w:val="008D14D1"/>
    <w:rsid w:val="008D35D1"/>
    <w:rsid w:val="008D5977"/>
    <w:rsid w:val="008E1389"/>
    <w:rsid w:val="008E1690"/>
    <w:rsid w:val="008F07FF"/>
    <w:rsid w:val="008F1B77"/>
    <w:rsid w:val="008F2964"/>
    <w:rsid w:val="008F3B66"/>
    <w:rsid w:val="008F42BD"/>
    <w:rsid w:val="00900759"/>
    <w:rsid w:val="00902C86"/>
    <w:rsid w:val="009063A5"/>
    <w:rsid w:val="009105CB"/>
    <w:rsid w:val="00911081"/>
    <w:rsid w:val="00912AAC"/>
    <w:rsid w:val="00913D83"/>
    <w:rsid w:val="00921356"/>
    <w:rsid w:val="00923A63"/>
    <w:rsid w:val="00925EAD"/>
    <w:rsid w:val="00927B74"/>
    <w:rsid w:val="00931BDF"/>
    <w:rsid w:val="00932852"/>
    <w:rsid w:val="009358D4"/>
    <w:rsid w:val="00936054"/>
    <w:rsid w:val="00951442"/>
    <w:rsid w:val="009541E1"/>
    <w:rsid w:val="00957465"/>
    <w:rsid w:val="00964BFB"/>
    <w:rsid w:val="009653A1"/>
    <w:rsid w:val="00972480"/>
    <w:rsid w:val="00972CDA"/>
    <w:rsid w:val="00972DB0"/>
    <w:rsid w:val="00973B7F"/>
    <w:rsid w:val="009745DF"/>
    <w:rsid w:val="00977AF0"/>
    <w:rsid w:val="00980709"/>
    <w:rsid w:val="0098710D"/>
    <w:rsid w:val="0098793D"/>
    <w:rsid w:val="00993896"/>
    <w:rsid w:val="009A05E4"/>
    <w:rsid w:val="009A2B96"/>
    <w:rsid w:val="009A39D8"/>
    <w:rsid w:val="009A6CF1"/>
    <w:rsid w:val="009A6E55"/>
    <w:rsid w:val="009B0730"/>
    <w:rsid w:val="009B0D40"/>
    <w:rsid w:val="009B1539"/>
    <w:rsid w:val="009B1F4D"/>
    <w:rsid w:val="009B370A"/>
    <w:rsid w:val="009B4420"/>
    <w:rsid w:val="009B67BD"/>
    <w:rsid w:val="009C6F5F"/>
    <w:rsid w:val="009D015E"/>
    <w:rsid w:val="009D72A7"/>
    <w:rsid w:val="009D79C4"/>
    <w:rsid w:val="009E3DDF"/>
    <w:rsid w:val="009E6269"/>
    <w:rsid w:val="009E652E"/>
    <w:rsid w:val="009E6BD2"/>
    <w:rsid w:val="009E7EF0"/>
    <w:rsid w:val="009F12C2"/>
    <w:rsid w:val="009F1555"/>
    <w:rsid w:val="009F5DDE"/>
    <w:rsid w:val="00A002A4"/>
    <w:rsid w:val="00A03E30"/>
    <w:rsid w:val="00A05378"/>
    <w:rsid w:val="00A0557B"/>
    <w:rsid w:val="00A06758"/>
    <w:rsid w:val="00A06B90"/>
    <w:rsid w:val="00A10355"/>
    <w:rsid w:val="00A107BB"/>
    <w:rsid w:val="00A11062"/>
    <w:rsid w:val="00A13283"/>
    <w:rsid w:val="00A13471"/>
    <w:rsid w:val="00A15961"/>
    <w:rsid w:val="00A209AC"/>
    <w:rsid w:val="00A24A9F"/>
    <w:rsid w:val="00A251A5"/>
    <w:rsid w:val="00A34045"/>
    <w:rsid w:val="00A406C7"/>
    <w:rsid w:val="00A40D2C"/>
    <w:rsid w:val="00A440B7"/>
    <w:rsid w:val="00A478EA"/>
    <w:rsid w:val="00A52460"/>
    <w:rsid w:val="00A57514"/>
    <w:rsid w:val="00A60695"/>
    <w:rsid w:val="00A6398E"/>
    <w:rsid w:val="00A63A9B"/>
    <w:rsid w:val="00A648A2"/>
    <w:rsid w:val="00A65B55"/>
    <w:rsid w:val="00A6617B"/>
    <w:rsid w:val="00A6664F"/>
    <w:rsid w:val="00A71255"/>
    <w:rsid w:val="00A712A7"/>
    <w:rsid w:val="00A7193F"/>
    <w:rsid w:val="00A75025"/>
    <w:rsid w:val="00A771C3"/>
    <w:rsid w:val="00A77557"/>
    <w:rsid w:val="00A80DC6"/>
    <w:rsid w:val="00A827E9"/>
    <w:rsid w:val="00A84276"/>
    <w:rsid w:val="00A92655"/>
    <w:rsid w:val="00AA03E0"/>
    <w:rsid w:val="00AA2FD5"/>
    <w:rsid w:val="00AA3378"/>
    <w:rsid w:val="00AA6E21"/>
    <w:rsid w:val="00AB0F82"/>
    <w:rsid w:val="00AB487B"/>
    <w:rsid w:val="00AC0782"/>
    <w:rsid w:val="00AC36B0"/>
    <w:rsid w:val="00AD0E1C"/>
    <w:rsid w:val="00AD14CF"/>
    <w:rsid w:val="00AD1761"/>
    <w:rsid w:val="00AD21A7"/>
    <w:rsid w:val="00AD3311"/>
    <w:rsid w:val="00AD3B20"/>
    <w:rsid w:val="00AD62FE"/>
    <w:rsid w:val="00AE1D65"/>
    <w:rsid w:val="00AE2C64"/>
    <w:rsid w:val="00AE2C93"/>
    <w:rsid w:val="00AE5C09"/>
    <w:rsid w:val="00AE7394"/>
    <w:rsid w:val="00AF0F6C"/>
    <w:rsid w:val="00AF4156"/>
    <w:rsid w:val="00AF4750"/>
    <w:rsid w:val="00B049CB"/>
    <w:rsid w:val="00B0636E"/>
    <w:rsid w:val="00B06992"/>
    <w:rsid w:val="00B06A6A"/>
    <w:rsid w:val="00B078BF"/>
    <w:rsid w:val="00B120EE"/>
    <w:rsid w:val="00B14139"/>
    <w:rsid w:val="00B17F1E"/>
    <w:rsid w:val="00B21431"/>
    <w:rsid w:val="00B24B57"/>
    <w:rsid w:val="00B253DB"/>
    <w:rsid w:val="00B26775"/>
    <w:rsid w:val="00B26FA3"/>
    <w:rsid w:val="00B3124E"/>
    <w:rsid w:val="00B34C60"/>
    <w:rsid w:val="00B355D7"/>
    <w:rsid w:val="00B36DED"/>
    <w:rsid w:val="00B42513"/>
    <w:rsid w:val="00B43AFF"/>
    <w:rsid w:val="00B4566B"/>
    <w:rsid w:val="00B45DE9"/>
    <w:rsid w:val="00B47F0F"/>
    <w:rsid w:val="00B50384"/>
    <w:rsid w:val="00B5069D"/>
    <w:rsid w:val="00B51F92"/>
    <w:rsid w:val="00B537FB"/>
    <w:rsid w:val="00B53F88"/>
    <w:rsid w:val="00B5441F"/>
    <w:rsid w:val="00B56333"/>
    <w:rsid w:val="00B60835"/>
    <w:rsid w:val="00B70543"/>
    <w:rsid w:val="00B734C0"/>
    <w:rsid w:val="00B75202"/>
    <w:rsid w:val="00B7536D"/>
    <w:rsid w:val="00B76DB9"/>
    <w:rsid w:val="00B81857"/>
    <w:rsid w:val="00B857A5"/>
    <w:rsid w:val="00B94DBB"/>
    <w:rsid w:val="00B96EB1"/>
    <w:rsid w:val="00B977AB"/>
    <w:rsid w:val="00BA03F2"/>
    <w:rsid w:val="00BA3FDA"/>
    <w:rsid w:val="00BA538E"/>
    <w:rsid w:val="00BA6311"/>
    <w:rsid w:val="00BB2B54"/>
    <w:rsid w:val="00BB6AC2"/>
    <w:rsid w:val="00BB6B13"/>
    <w:rsid w:val="00BB7334"/>
    <w:rsid w:val="00BC22E0"/>
    <w:rsid w:val="00BC3628"/>
    <w:rsid w:val="00BC50EE"/>
    <w:rsid w:val="00BC53C3"/>
    <w:rsid w:val="00BC5DED"/>
    <w:rsid w:val="00BC77AA"/>
    <w:rsid w:val="00BD0905"/>
    <w:rsid w:val="00BD18E1"/>
    <w:rsid w:val="00BD2E7A"/>
    <w:rsid w:val="00BE4307"/>
    <w:rsid w:val="00BE6089"/>
    <w:rsid w:val="00BE66F1"/>
    <w:rsid w:val="00BE6776"/>
    <w:rsid w:val="00BE7D48"/>
    <w:rsid w:val="00BF0FB7"/>
    <w:rsid w:val="00BF1E95"/>
    <w:rsid w:val="00BF3DE9"/>
    <w:rsid w:val="00BF4909"/>
    <w:rsid w:val="00C01C68"/>
    <w:rsid w:val="00C102AB"/>
    <w:rsid w:val="00C1057A"/>
    <w:rsid w:val="00C10D7F"/>
    <w:rsid w:val="00C138C5"/>
    <w:rsid w:val="00C15B85"/>
    <w:rsid w:val="00C2118C"/>
    <w:rsid w:val="00C21521"/>
    <w:rsid w:val="00C224EE"/>
    <w:rsid w:val="00C33AF4"/>
    <w:rsid w:val="00C36F3F"/>
    <w:rsid w:val="00C408CD"/>
    <w:rsid w:val="00C40FA0"/>
    <w:rsid w:val="00C44BA4"/>
    <w:rsid w:val="00C44DEA"/>
    <w:rsid w:val="00C45C35"/>
    <w:rsid w:val="00C45F38"/>
    <w:rsid w:val="00C4655C"/>
    <w:rsid w:val="00C478E9"/>
    <w:rsid w:val="00C605A2"/>
    <w:rsid w:val="00C62688"/>
    <w:rsid w:val="00C62BAC"/>
    <w:rsid w:val="00C6436B"/>
    <w:rsid w:val="00C64D36"/>
    <w:rsid w:val="00C65158"/>
    <w:rsid w:val="00C70502"/>
    <w:rsid w:val="00C70D26"/>
    <w:rsid w:val="00C71274"/>
    <w:rsid w:val="00C714BC"/>
    <w:rsid w:val="00C735C1"/>
    <w:rsid w:val="00C74119"/>
    <w:rsid w:val="00C74E1D"/>
    <w:rsid w:val="00C803E6"/>
    <w:rsid w:val="00C82C3E"/>
    <w:rsid w:val="00C85605"/>
    <w:rsid w:val="00C92CE7"/>
    <w:rsid w:val="00C948DA"/>
    <w:rsid w:val="00C949A4"/>
    <w:rsid w:val="00C97A3B"/>
    <w:rsid w:val="00CA111F"/>
    <w:rsid w:val="00CA293C"/>
    <w:rsid w:val="00CA5CF4"/>
    <w:rsid w:val="00CA62B8"/>
    <w:rsid w:val="00CA752B"/>
    <w:rsid w:val="00CB1177"/>
    <w:rsid w:val="00CB2E24"/>
    <w:rsid w:val="00CB2E85"/>
    <w:rsid w:val="00CB4250"/>
    <w:rsid w:val="00CC0106"/>
    <w:rsid w:val="00CC59B4"/>
    <w:rsid w:val="00CC7451"/>
    <w:rsid w:val="00CC76D4"/>
    <w:rsid w:val="00CD5DD3"/>
    <w:rsid w:val="00CE317C"/>
    <w:rsid w:val="00CE5C45"/>
    <w:rsid w:val="00CE6A57"/>
    <w:rsid w:val="00CF03F6"/>
    <w:rsid w:val="00CF0BD2"/>
    <w:rsid w:val="00CF2CAB"/>
    <w:rsid w:val="00CF2EB7"/>
    <w:rsid w:val="00CF5E7F"/>
    <w:rsid w:val="00CF6649"/>
    <w:rsid w:val="00CF7B3D"/>
    <w:rsid w:val="00D02CFF"/>
    <w:rsid w:val="00D02D93"/>
    <w:rsid w:val="00D0324A"/>
    <w:rsid w:val="00D05575"/>
    <w:rsid w:val="00D121D4"/>
    <w:rsid w:val="00D12B45"/>
    <w:rsid w:val="00D14ECF"/>
    <w:rsid w:val="00D15C37"/>
    <w:rsid w:val="00D166C6"/>
    <w:rsid w:val="00D17062"/>
    <w:rsid w:val="00D17AFB"/>
    <w:rsid w:val="00D220E4"/>
    <w:rsid w:val="00D2437D"/>
    <w:rsid w:val="00D30200"/>
    <w:rsid w:val="00D3105C"/>
    <w:rsid w:val="00D3780B"/>
    <w:rsid w:val="00D41EE5"/>
    <w:rsid w:val="00D44886"/>
    <w:rsid w:val="00D50C8E"/>
    <w:rsid w:val="00D5169C"/>
    <w:rsid w:val="00D5767B"/>
    <w:rsid w:val="00D57C7E"/>
    <w:rsid w:val="00D61657"/>
    <w:rsid w:val="00D621FC"/>
    <w:rsid w:val="00D63B08"/>
    <w:rsid w:val="00D67B48"/>
    <w:rsid w:val="00D70F4B"/>
    <w:rsid w:val="00D72F38"/>
    <w:rsid w:val="00D802CE"/>
    <w:rsid w:val="00D81A31"/>
    <w:rsid w:val="00D83424"/>
    <w:rsid w:val="00D84F1B"/>
    <w:rsid w:val="00D85BBA"/>
    <w:rsid w:val="00D90FFA"/>
    <w:rsid w:val="00D9245C"/>
    <w:rsid w:val="00DB18B8"/>
    <w:rsid w:val="00DB283E"/>
    <w:rsid w:val="00DB438F"/>
    <w:rsid w:val="00DB74B1"/>
    <w:rsid w:val="00DC0366"/>
    <w:rsid w:val="00DC061B"/>
    <w:rsid w:val="00DC238D"/>
    <w:rsid w:val="00DC593C"/>
    <w:rsid w:val="00DC5B2C"/>
    <w:rsid w:val="00DC6B9F"/>
    <w:rsid w:val="00DD2DE1"/>
    <w:rsid w:val="00DD49A3"/>
    <w:rsid w:val="00DD5756"/>
    <w:rsid w:val="00DE187B"/>
    <w:rsid w:val="00DE4209"/>
    <w:rsid w:val="00DE4454"/>
    <w:rsid w:val="00DE5871"/>
    <w:rsid w:val="00DE718E"/>
    <w:rsid w:val="00DF08AE"/>
    <w:rsid w:val="00DF0D12"/>
    <w:rsid w:val="00DF1533"/>
    <w:rsid w:val="00DF1E65"/>
    <w:rsid w:val="00DF36FB"/>
    <w:rsid w:val="00DF423E"/>
    <w:rsid w:val="00E017DB"/>
    <w:rsid w:val="00E01AEE"/>
    <w:rsid w:val="00E0350A"/>
    <w:rsid w:val="00E171A1"/>
    <w:rsid w:val="00E21A02"/>
    <w:rsid w:val="00E24633"/>
    <w:rsid w:val="00E27482"/>
    <w:rsid w:val="00E27B3F"/>
    <w:rsid w:val="00E33ADC"/>
    <w:rsid w:val="00E3520F"/>
    <w:rsid w:val="00E35C81"/>
    <w:rsid w:val="00E372A2"/>
    <w:rsid w:val="00E378EF"/>
    <w:rsid w:val="00E400A9"/>
    <w:rsid w:val="00E42E4D"/>
    <w:rsid w:val="00E44476"/>
    <w:rsid w:val="00E46905"/>
    <w:rsid w:val="00E502DA"/>
    <w:rsid w:val="00E517F5"/>
    <w:rsid w:val="00E52F4A"/>
    <w:rsid w:val="00E539CA"/>
    <w:rsid w:val="00E54D5C"/>
    <w:rsid w:val="00E54F4A"/>
    <w:rsid w:val="00E55825"/>
    <w:rsid w:val="00E56306"/>
    <w:rsid w:val="00E613C3"/>
    <w:rsid w:val="00E66EE1"/>
    <w:rsid w:val="00E6700B"/>
    <w:rsid w:val="00E67DED"/>
    <w:rsid w:val="00E7444D"/>
    <w:rsid w:val="00E761D9"/>
    <w:rsid w:val="00E80292"/>
    <w:rsid w:val="00E859A7"/>
    <w:rsid w:val="00E86F2C"/>
    <w:rsid w:val="00E87863"/>
    <w:rsid w:val="00E972C7"/>
    <w:rsid w:val="00E97DAD"/>
    <w:rsid w:val="00EA0AF2"/>
    <w:rsid w:val="00EA0F1B"/>
    <w:rsid w:val="00EA5596"/>
    <w:rsid w:val="00EA5A43"/>
    <w:rsid w:val="00EA723D"/>
    <w:rsid w:val="00EA7321"/>
    <w:rsid w:val="00EA7596"/>
    <w:rsid w:val="00EB024D"/>
    <w:rsid w:val="00EB1BFD"/>
    <w:rsid w:val="00EC163D"/>
    <w:rsid w:val="00EC239A"/>
    <w:rsid w:val="00ED66F4"/>
    <w:rsid w:val="00EE0960"/>
    <w:rsid w:val="00EE13C5"/>
    <w:rsid w:val="00EE75BB"/>
    <w:rsid w:val="00EF0602"/>
    <w:rsid w:val="00EF1E76"/>
    <w:rsid w:val="00EF240B"/>
    <w:rsid w:val="00EF2ACF"/>
    <w:rsid w:val="00EF2F0C"/>
    <w:rsid w:val="00F02E30"/>
    <w:rsid w:val="00F03CD6"/>
    <w:rsid w:val="00F043D7"/>
    <w:rsid w:val="00F059EB"/>
    <w:rsid w:val="00F05A86"/>
    <w:rsid w:val="00F05E4D"/>
    <w:rsid w:val="00F12955"/>
    <w:rsid w:val="00F15FC4"/>
    <w:rsid w:val="00F21B69"/>
    <w:rsid w:val="00F2226D"/>
    <w:rsid w:val="00F24623"/>
    <w:rsid w:val="00F249DB"/>
    <w:rsid w:val="00F32C5B"/>
    <w:rsid w:val="00F41C5B"/>
    <w:rsid w:val="00F42228"/>
    <w:rsid w:val="00F43EC2"/>
    <w:rsid w:val="00F463B6"/>
    <w:rsid w:val="00F4766D"/>
    <w:rsid w:val="00F532EB"/>
    <w:rsid w:val="00F55BCE"/>
    <w:rsid w:val="00F569F0"/>
    <w:rsid w:val="00F56ABA"/>
    <w:rsid w:val="00F6601F"/>
    <w:rsid w:val="00F6789E"/>
    <w:rsid w:val="00F70006"/>
    <w:rsid w:val="00F72B80"/>
    <w:rsid w:val="00F77F9F"/>
    <w:rsid w:val="00F77FCE"/>
    <w:rsid w:val="00F80C28"/>
    <w:rsid w:val="00F81FFA"/>
    <w:rsid w:val="00F8292D"/>
    <w:rsid w:val="00F8406B"/>
    <w:rsid w:val="00F84813"/>
    <w:rsid w:val="00F90380"/>
    <w:rsid w:val="00F9068D"/>
    <w:rsid w:val="00FA3480"/>
    <w:rsid w:val="00FA6361"/>
    <w:rsid w:val="00FA69D4"/>
    <w:rsid w:val="00FB1A91"/>
    <w:rsid w:val="00FB1D7D"/>
    <w:rsid w:val="00FB334C"/>
    <w:rsid w:val="00FB48CC"/>
    <w:rsid w:val="00FC0EA5"/>
    <w:rsid w:val="00FC1B75"/>
    <w:rsid w:val="00FC1CDC"/>
    <w:rsid w:val="00FC434D"/>
    <w:rsid w:val="00FC68A8"/>
    <w:rsid w:val="00FD17C1"/>
    <w:rsid w:val="00FD4625"/>
    <w:rsid w:val="00FD641A"/>
    <w:rsid w:val="00FE18C7"/>
    <w:rsid w:val="00FE3F2B"/>
    <w:rsid w:val="00FE5703"/>
    <w:rsid w:val="00FF2415"/>
    <w:rsid w:val="00FF59A2"/>
    <w:rsid w:val="00FF5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337EC1"/>
  <w15:docId w15:val="{D3E51D74-4011-46C0-A745-7F1183D04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Calibri" w:hAnsi="Arial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PHH Standard"/>
    <w:qFormat/>
    <w:rsid w:val="006D7C2E"/>
    <w:pPr>
      <w:spacing w:before="240" w:after="200" w:line="280" w:lineRule="atLeast"/>
      <w:jc w:val="both"/>
    </w:pPr>
    <w:rPr>
      <w:rFonts w:ascii="Avenir Next LT Pro" w:hAnsi="Avenir Next LT Pro"/>
      <w:lang w:val="de-DE"/>
    </w:rPr>
  </w:style>
  <w:style w:type="paragraph" w:styleId="berschrift1">
    <w:name w:val="heading 1"/>
    <w:aliases w:val="PHH 1"/>
    <w:basedOn w:val="Standard"/>
    <w:next w:val="berschrift2"/>
    <w:link w:val="berschrift1Zchn"/>
    <w:uiPriority w:val="9"/>
    <w:qFormat/>
    <w:rsid w:val="006D7C2E"/>
    <w:pPr>
      <w:keepNext/>
      <w:keepLines/>
      <w:numPr>
        <w:numId w:val="11"/>
      </w:numPr>
      <w:outlineLvl w:val="0"/>
    </w:pPr>
    <w:rPr>
      <w:rFonts w:cs="Arial"/>
      <w:b/>
      <w:bCs/>
      <w:caps/>
      <w:color w:val="000000"/>
      <w:szCs w:val="28"/>
      <w:lang w:eastAsia="en-US"/>
    </w:rPr>
  </w:style>
  <w:style w:type="paragraph" w:styleId="berschrift2">
    <w:name w:val="heading 2"/>
    <w:aliases w:val="PHH 2"/>
    <w:basedOn w:val="Standard"/>
    <w:next w:val="PHHStandardEinzug"/>
    <w:link w:val="berschrift2Zchn"/>
    <w:uiPriority w:val="9"/>
    <w:unhideWhenUsed/>
    <w:qFormat/>
    <w:rsid w:val="006D7C2E"/>
    <w:pPr>
      <w:keepNext/>
      <w:keepLines/>
      <w:numPr>
        <w:ilvl w:val="1"/>
        <w:numId w:val="11"/>
      </w:numPr>
      <w:spacing w:before="120"/>
      <w:outlineLvl w:val="1"/>
    </w:pPr>
    <w:rPr>
      <w:b/>
      <w:bCs/>
      <w:szCs w:val="26"/>
    </w:rPr>
  </w:style>
  <w:style w:type="paragraph" w:styleId="berschrift3">
    <w:name w:val="heading 3"/>
    <w:aliases w:val="PHH 3"/>
    <w:basedOn w:val="Standard"/>
    <w:link w:val="berschrift3Zchn"/>
    <w:uiPriority w:val="9"/>
    <w:unhideWhenUsed/>
    <w:qFormat/>
    <w:rsid w:val="002168D8"/>
    <w:pPr>
      <w:widowControl w:val="0"/>
      <w:numPr>
        <w:ilvl w:val="2"/>
        <w:numId w:val="11"/>
      </w:numPr>
      <w:spacing w:before="120"/>
      <w:outlineLvl w:val="2"/>
    </w:pPr>
    <w:rPr>
      <w:bCs/>
      <w:szCs w:val="20"/>
      <w:lang w:val="x-none" w:eastAsia="x-none"/>
    </w:rPr>
  </w:style>
  <w:style w:type="paragraph" w:styleId="berschrift4">
    <w:name w:val="heading 4"/>
    <w:aliases w:val="PHH 4"/>
    <w:basedOn w:val="Standard"/>
    <w:link w:val="berschrift4Zchn"/>
    <w:uiPriority w:val="9"/>
    <w:unhideWhenUsed/>
    <w:qFormat/>
    <w:rsid w:val="002168D8"/>
    <w:pPr>
      <w:widowControl w:val="0"/>
      <w:numPr>
        <w:ilvl w:val="3"/>
        <w:numId w:val="11"/>
      </w:numPr>
      <w:spacing w:before="200"/>
      <w:outlineLvl w:val="3"/>
    </w:pPr>
    <w:rPr>
      <w:bCs/>
      <w:iCs/>
      <w:lang w:val="x-none"/>
    </w:rPr>
  </w:style>
  <w:style w:type="paragraph" w:styleId="berschrift5">
    <w:name w:val="heading 5"/>
    <w:aliases w:val="PHH 5"/>
    <w:basedOn w:val="Standard"/>
    <w:link w:val="berschrift5Zchn"/>
    <w:uiPriority w:val="9"/>
    <w:unhideWhenUsed/>
    <w:qFormat/>
    <w:rsid w:val="002168D8"/>
    <w:pPr>
      <w:widowControl w:val="0"/>
      <w:numPr>
        <w:ilvl w:val="4"/>
        <w:numId w:val="11"/>
      </w:numPr>
      <w:spacing w:before="200"/>
      <w:outlineLvl w:val="4"/>
    </w:pPr>
    <w:rPr>
      <w:szCs w:val="20"/>
      <w:lang w:val="x-none" w:eastAsia="x-none"/>
    </w:rPr>
  </w:style>
  <w:style w:type="paragraph" w:styleId="berschrift6">
    <w:name w:val="heading 6"/>
    <w:aliases w:val="PHH 6"/>
    <w:basedOn w:val="Standard"/>
    <w:link w:val="berschrift6Zchn"/>
    <w:uiPriority w:val="9"/>
    <w:unhideWhenUsed/>
    <w:qFormat/>
    <w:rsid w:val="002168D8"/>
    <w:pPr>
      <w:widowControl w:val="0"/>
      <w:numPr>
        <w:ilvl w:val="5"/>
        <w:numId w:val="11"/>
      </w:numPr>
      <w:spacing w:before="200"/>
      <w:outlineLvl w:val="5"/>
    </w:pPr>
  </w:style>
  <w:style w:type="paragraph" w:styleId="berschrift7">
    <w:name w:val="heading 7"/>
    <w:aliases w:val="PHH 7"/>
    <w:basedOn w:val="Standard"/>
    <w:next w:val="Standard"/>
    <w:link w:val="berschrift7Zchn"/>
    <w:uiPriority w:val="9"/>
    <w:unhideWhenUsed/>
    <w:qFormat/>
    <w:rsid w:val="002168D8"/>
    <w:pPr>
      <w:numPr>
        <w:ilvl w:val="6"/>
        <w:numId w:val="11"/>
      </w:numPr>
      <w:spacing w:before="200"/>
      <w:outlineLvl w:val="6"/>
    </w:pPr>
    <w:rPr>
      <w:iCs/>
      <w:szCs w:val="20"/>
      <w:lang w:val="x-none" w:eastAsia="x-none"/>
    </w:rPr>
  </w:style>
  <w:style w:type="paragraph" w:styleId="berschrift8">
    <w:name w:val="heading 8"/>
    <w:aliases w:val="PHH 8"/>
    <w:basedOn w:val="berschrift1"/>
    <w:link w:val="berschrift8Zchn"/>
    <w:uiPriority w:val="9"/>
    <w:unhideWhenUsed/>
    <w:qFormat/>
    <w:rsid w:val="00BA03F2"/>
    <w:pPr>
      <w:keepNext w:val="0"/>
      <w:keepLines w:val="0"/>
      <w:numPr>
        <w:ilvl w:val="7"/>
      </w:numPr>
      <w:outlineLvl w:val="7"/>
    </w:pPr>
    <w:rPr>
      <w:b w:val="0"/>
    </w:rPr>
  </w:style>
  <w:style w:type="paragraph" w:styleId="berschrift9">
    <w:name w:val="heading 9"/>
    <w:aliases w:val="PHH 9 (ANLAGE)"/>
    <w:basedOn w:val="berschrift1"/>
    <w:link w:val="berschrift9Zchn"/>
    <w:uiPriority w:val="9"/>
    <w:semiHidden/>
    <w:rsid w:val="00AD3311"/>
    <w:pPr>
      <w:numPr>
        <w:ilvl w:val="8"/>
        <w:numId w:val="12"/>
      </w:numPr>
      <w:tabs>
        <w:tab w:val="left" w:pos="851"/>
        <w:tab w:val="num" w:pos="1418"/>
        <w:tab w:val="left" w:pos="2977"/>
      </w:tabs>
      <w:spacing w:before="360" w:after="0"/>
      <w:jc w:val="center"/>
      <w:outlineLvl w:val="8"/>
    </w:pPr>
    <w:rPr>
      <w:rFonts w:eastAsia="Verdana"/>
      <w:b w:val="0"/>
      <w:caps w:val="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PHH 1 Zchn"/>
    <w:link w:val="berschrift1"/>
    <w:uiPriority w:val="9"/>
    <w:rsid w:val="006D7C2E"/>
    <w:rPr>
      <w:rFonts w:ascii="Avenir Next LT Pro" w:hAnsi="Avenir Next LT Pro" w:cs="Arial"/>
      <w:b/>
      <w:bCs/>
      <w:caps/>
      <w:color w:val="000000"/>
      <w:szCs w:val="28"/>
      <w:lang w:val="de-DE" w:eastAsia="en-US"/>
    </w:rPr>
  </w:style>
  <w:style w:type="character" w:customStyle="1" w:styleId="berschrift2Zchn">
    <w:name w:val="Überschrift 2 Zchn"/>
    <w:aliases w:val="PHH 2 Zchn"/>
    <w:link w:val="berschrift2"/>
    <w:uiPriority w:val="9"/>
    <w:rsid w:val="006D7C2E"/>
    <w:rPr>
      <w:rFonts w:ascii="Avenir Next LT Pro" w:hAnsi="Avenir Next LT Pro"/>
      <w:b/>
      <w:bCs/>
      <w:szCs w:val="26"/>
      <w:lang w:val="de-DE"/>
    </w:rPr>
  </w:style>
  <w:style w:type="character" w:customStyle="1" w:styleId="berschrift3Zchn">
    <w:name w:val="Überschrift 3 Zchn"/>
    <w:aliases w:val="PHH 3 Zchn"/>
    <w:link w:val="berschrift3"/>
    <w:uiPriority w:val="9"/>
    <w:rsid w:val="002168D8"/>
    <w:rPr>
      <w:bCs/>
      <w:szCs w:val="20"/>
      <w:lang w:val="x-none" w:eastAsia="x-none"/>
    </w:rPr>
  </w:style>
  <w:style w:type="character" w:customStyle="1" w:styleId="berschrift4Zchn">
    <w:name w:val="Überschrift 4 Zchn"/>
    <w:aliases w:val="PHH 4 Zchn"/>
    <w:link w:val="berschrift4"/>
    <w:uiPriority w:val="9"/>
    <w:rsid w:val="002168D8"/>
    <w:rPr>
      <w:bCs/>
      <w:iCs/>
      <w:lang w:val="x-none"/>
    </w:rPr>
  </w:style>
  <w:style w:type="character" w:customStyle="1" w:styleId="berschrift5Zchn">
    <w:name w:val="Überschrift 5 Zchn"/>
    <w:aliases w:val="PHH 5 Zchn"/>
    <w:link w:val="berschrift5"/>
    <w:uiPriority w:val="9"/>
    <w:rsid w:val="002168D8"/>
    <w:rPr>
      <w:szCs w:val="20"/>
      <w:lang w:val="x-none" w:eastAsia="x-none"/>
    </w:rPr>
  </w:style>
  <w:style w:type="character" w:customStyle="1" w:styleId="berschrift6Zchn">
    <w:name w:val="Überschrift 6 Zchn"/>
    <w:aliases w:val="PHH 6 Zchn"/>
    <w:link w:val="berschrift6"/>
    <w:uiPriority w:val="9"/>
    <w:rsid w:val="002168D8"/>
    <w:rPr>
      <w:lang w:val="de-AT"/>
    </w:rPr>
  </w:style>
  <w:style w:type="character" w:customStyle="1" w:styleId="berschrift7Zchn">
    <w:name w:val="Überschrift 7 Zchn"/>
    <w:aliases w:val="PHH 7 Zchn"/>
    <w:link w:val="berschrift7"/>
    <w:uiPriority w:val="9"/>
    <w:rsid w:val="002168D8"/>
    <w:rPr>
      <w:iCs/>
      <w:szCs w:val="20"/>
      <w:lang w:val="x-none" w:eastAsia="x-none"/>
    </w:rPr>
  </w:style>
  <w:style w:type="character" w:customStyle="1" w:styleId="berschrift8Zchn">
    <w:name w:val="Überschrift 8 Zchn"/>
    <w:aliases w:val="PHH 8 Zchn"/>
    <w:link w:val="berschrift8"/>
    <w:uiPriority w:val="9"/>
    <w:rsid w:val="00BA03F2"/>
    <w:rPr>
      <w:rFonts w:ascii="Arial" w:eastAsia="Times New Roman" w:hAnsi="Arial"/>
      <w:bCs/>
      <w:caps/>
      <w:color w:val="000000"/>
      <w:sz w:val="22"/>
      <w:szCs w:val="28"/>
      <w:lang w:val="x-none" w:eastAsia="en-US"/>
    </w:rPr>
  </w:style>
  <w:style w:type="character" w:customStyle="1" w:styleId="berschrift9Zchn">
    <w:name w:val="Überschrift 9 Zchn"/>
    <w:aliases w:val="PHH 9 (ANLAGE) Zchn"/>
    <w:link w:val="berschrift9"/>
    <w:uiPriority w:val="9"/>
    <w:semiHidden/>
    <w:rsid w:val="006F02A3"/>
    <w:rPr>
      <w:rFonts w:ascii="Arial" w:eastAsia="Verdana" w:hAnsi="Arial" w:cs="Arial"/>
      <w:bCs/>
      <w:color w:val="000000"/>
      <w:sz w:val="22"/>
      <w:szCs w:val="28"/>
      <w:lang w:val="de-DE" w:eastAsia="en-US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AA6E21"/>
    <w:pPr>
      <w:spacing w:line="240" w:lineRule="auto"/>
    </w:pPr>
    <w:rPr>
      <w:b/>
      <w:bCs/>
      <w:color w:val="4F81BD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3013"/>
    <w:pPr>
      <w:spacing w:after="60"/>
      <w:jc w:val="center"/>
      <w:outlineLvl w:val="0"/>
    </w:pPr>
    <w:rPr>
      <w:b/>
      <w:bCs/>
      <w:kern w:val="28"/>
      <w:szCs w:val="32"/>
    </w:rPr>
  </w:style>
  <w:style w:type="character" w:customStyle="1" w:styleId="TitelZchn">
    <w:name w:val="Titel Zchn"/>
    <w:link w:val="Titel"/>
    <w:uiPriority w:val="10"/>
    <w:semiHidden/>
    <w:rsid w:val="000D3013"/>
    <w:rPr>
      <w:rFonts w:ascii="Arial" w:eastAsia="Times New Roman" w:hAnsi="Arial"/>
      <w:b/>
      <w:bCs/>
      <w:kern w:val="28"/>
      <w:sz w:val="22"/>
      <w:szCs w:val="32"/>
      <w:lang w:val="de-DE" w:eastAsia="de-DE"/>
    </w:rPr>
  </w:style>
  <w:style w:type="character" w:styleId="Fett">
    <w:name w:val="Strong"/>
    <w:uiPriority w:val="22"/>
    <w:semiHidden/>
    <w:rsid w:val="00B355D7"/>
    <w:rPr>
      <w:rFonts w:ascii="Arial" w:hAnsi="Arial"/>
      <w:b/>
      <w:bCs/>
      <w:color w:val="auto"/>
      <w:sz w:val="22"/>
    </w:rPr>
  </w:style>
  <w:style w:type="character" w:styleId="Kommentarzeichen">
    <w:name w:val="annotation reference"/>
    <w:uiPriority w:val="99"/>
    <w:semiHidden/>
    <w:unhideWhenUsed/>
    <w:rsid w:val="0066044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60443"/>
    <w:rPr>
      <w:sz w:val="20"/>
      <w:szCs w:val="20"/>
    </w:rPr>
  </w:style>
  <w:style w:type="character" w:styleId="Hervorhebung">
    <w:name w:val="Emphasis"/>
    <w:uiPriority w:val="20"/>
    <w:semiHidden/>
    <w:qFormat/>
    <w:rsid w:val="000D3013"/>
    <w:rPr>
      <w:rFonts w:ascii="Arial" w:hAnsi="Arial"/>
      <w:i/>
      <w:iCs/>
      <w:sz w:val="22"/>
    </w:rPr>
  </w:style>
  <w:style w:type="paragraph" w:styleId="KeinLeerraum">
    <w:name w:val="No Spacing"/>
    <w:uiPriority w:val="1"/>
    <w:semiHidden/>
    <w:rsid w:val="000D3013"/>
    <w:rPr>
      <w:lang w:val="de-DE" w:eastAsia="en-US"/>
    </w:rPr>
  </w:style>
  <w:style w:type="paragraph" w:styleId="Listenabsatz">
    <w:name w:val="List Paragraph"/>
    <w:basedOn w:val="Standard"/>
    <w:uiPriority w:val="34"/>
    <w:semiHidden/>
    <w:qFormat/>
    <w:rsid w:val="00AA6E21"/>
    <w:pPr>
      <w:ind w:left="720"/>
      <w:contextualSpacing/>
    </w:pPr>
  </w:style>
  <w:style w:type="paragraph" w:customStyle="1" w:styleId="Anfhrungszeichen">
    <w:name w:val="Anführungszeichen"/>
    <w:basedOn w:val="Standard"/>
    <w:next w:val="Standard"/>
    <w:link w:val="AnfhrungszeichenZchn"/>
    <w:uiPriority w:val="29"/>
    <w:semiHidden/>
    <w:qFormat/>
    <w:rsid w:val="000D3013"/>
    <w:rPr>
      <w:i/>
      <w:iCs/>
      <w:color w:val="000000"/>
      <w:szCs w:val="20"/>
      <w:lang w:val="x-none" w:eastAsia="x-none"/>
    </w:rPr>
  </w:style>
  <w:style w:type="character" w:customStyle="1" w:styleId="AnfhrungszeichenZchn">
    <w:name w:val="Anführungszeichen Zchn"/>
    <w:link w:val="Anfhrungszeichen"/>
    <w:uiPriority w:val="29"/>
    <w:semiHidden/>
    <w:rsid w:val="00E859A7"/>
    <w:rPr>
      <w:rFonts w:ascii="Arial" w:eastAsia="Times New Roman" w:hAnsi="Arial"/>
      <w:i/>
      <w:iCs/>
      <w:color w:val="000000"/>
      <w:sz w:val="22"/>
      <w:lang w:val="x-none" w:eastAsia="x-none"/>
    </w:rPr>
  </w:style>
  <w:style w:type="paragraph" w:customStyle="1" w:styleId="IntensivesAnfhrungszeichen">
    <w:name w:val="Intensives Anführungszeichen"/>
    <w:basedOn w:val="Standard"/>
    <w:next w:val="Standard"/>
    <w:link w:val="IntensivesAnfhrungszeichenZchn"/>
    <w:uiPriority w:val="30"/>
    <w:semiHidden/>
    <w:rsid w:val="000D301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szCs w:val="20"/>
      <w:lang w:val="x-none" w:eastAsia="x-none"/>
    </w:rPr>
  </w:style>
  <w:style w:type="character" w:customStyle="1" w:styleId="IntensivesAnfhrungszeichenZchn">
    <w:name w:val="Intensives Anführungszeichen Zchn"/>
    <w:link w:val="IntensivesAnfhrungszeichen"/>
    <w:uiPriority w:val="30"/>
    <w:semiHidden/>
    <w:rsid w:val="000D3013"/>
    <w:rPr>
      <w:rFonts w:ascii="Arial" w:eastAsia="Times New Roman" w:hAnsi="Arial"/>
      <w:b/>
      <w:bCs/>
      <w:i/>
      <w:iCs/>
      <w:sz w:val="22"/>
      <w:lang w:val="x-none" w:eastAsia="x-none"/>
    </w:rPr>
  </w:style>
  <w:style w:type="character" w:styleId="SchwacheHervorhebung">
    <w:name w:val="Subtle Emphasis"/>
    <w:uiPriority w:val="19"/>
    <w:semiHidden/>
    <w:qFormat/>
    <w:rsid w:val="000D3013"/>
    <w:rPr>
      <w:rFonts w:ascii="Arial" w:hAnsi="Arial"/>
      <w:i/>
      <w:iCs/>
      <w:color w:val="808080"/>
      <w:sz w:val="22"/>
    </w:rPr>
  </w:style>
  <w:style w:type="character" w:styleId="IntensiveHervorhebung">
    <w:name w:val="Intense Emphasis"/>
    <w:uiPriority w:val="21"/>
    <w:semiHidden/>
    <w:rsid w:val="000D3013"/>
    <w:rPr>
      <w:rFonts w:ascii="Arial" w:hAnsi="Arial"/>
      <w:b/>
      <w:bCs/>
      <w:i/>
      <w:iCs/>
      <w:color w:val="4F81BD"/>
      <w:sz w:val="22"/>
    </w:rPr>
  </w:style>
  <w:style w:type="character" w:styleId="SchwacherVerweis">
    <w:name w:val="Subtle Reference"/>
    <w:uiPriority w:val="31"/>
    <w:semiHidden/>
    <w:rsid w:val="000D3013"/>
    <w:rPr>
      <w:rFonts w:ascii="Arial" w:hAnsi="Arial"/>
      <w:smallCaps/>
      <w:color w:val="C0504D"/>
      <w:sz w:val="22"/>
      <w:u w:val="single"/>
    </w:rPr>
  </w:style>
  <w:style w:type="character" w:styleId="IntensiverVerweis">
    <w:name w:val="Intense Reference"/>
    <w:uiPriority w:val="32"/>
    <w:semiHidden/>
    <w:rsid w:val="000D3013"/>
    <w:rPr>
      <w:rFonts w:ascii="Arial" w:hAnsi="Arial"/>
      <w:b/>
      <w:bCs/>
      <w:smallCaps/>
      <w:color w:val="C0504D"/>
      <w:spacing w:val="5"/>
      <w:sz w:val="22"/>
      <w:u w:val="single"/>
    </w:rPr>
  </w:style>
  <w:style w:type="character" w:styleId="Buchtitel">
    <w:name w:val="Book Title"/>
    <w:uiPriority w:val="33"/>
    <w:semiHidden/>
    <w:rsid w:val="00B355D7"/>
    <w:rPr>
      <w:rFonts w:ascii="Arial" w:hAnsi="Arial"/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AA6E21"/>
    <w:pPr>
      <w:numPr>
        <w:numId w:val="0"/>
      </w:numPr>
      <w:outlineLvl w:val="9"/>
    </w:pPr>
  </w:style>
  <w:style w:type="paragraph" w:styleId="Kopfzeile">
    <w:name w:val="header"/>
    <w:basedOn w:val="Standard"/>
    <w:link w:val="KopfzeileZchn"/>
    <w:uiPriority w:val="99"/>
    <w:rsid w:val="0013683A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KopfzeileZchn">
    <w:name w:val="Kopfzeile Zchn"/>
    <w:link w:val="Kopfzeile"/>
    <w:uiPriority w:val="99"/>
    <w:rsid w:val="00C33AF4"/>
    <w:rPr>
      <w:rFonts w:ascii="Arial" w:eastAsia="Times New Roman" w:hAnsi="Arial"/>
      <w:sz w:val="22"/>
      <w:szCs w:val="24"/>
      <w:lang w:val="x-none" w:eastAsia="x-none"/>
    </w:rPr>
  </w:style>
  <w:style w:type="paragraph" w:styleId="Fuzeile">
    <w:name w:val="footer"/>
    <w:basedOn w:val="Standard"/>
    <w:link w:val="FuzeileZchn"/>
    <w:uiPriority w:val="99"/>
    <w:rsid w:val="0013683A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uzeileZchn">
    <w:name w:val="Fußzeile Zchn"/>
    <w:link w:val="Fuzeile"/>
    <w:uiPriority w:val="99"/>
    <w:rsid w:val="00C33AF4"/>
    <w:rPr>
      <w:rFonts w:ascii="Arial" w:eastAsia="Times New Roman" w:hAnsi="Arial"/>
      <w:sz w:val="22"/>
      <w:szCs w:val="24"/>
      <w:lang w:val="x-none" w:eastAsia="x-none"/>
    </w:rPr>
  </w:style>
  <w:style w:type="character" w:styleId="Seitenzahl">
    <w:name w:val="page number"/>
    <w:basedOn w:val="Absatz-Standardschriftart"/>
    <w:semiHidden/>
    <w:rsid w:val="0013683A"/>
  </w:style>
  <w:style w:type="paragraph" w:customStyle="1" w:styleId="Default">
    <w:name w:val="Default"/>
    <w:uiPriority w:val="99"/>
    <w:semiHidden/>
    <w:rsid w:val="000D3013"/>
    <w:pPr>
      <w:widowControl w:val="0"/>
      <w:autoSpaceDE w:val="0"/>
      <w:autoSpaceDN w:val="0"/>
      <w:adjustRightInd w:val="0"/>
    </w:pPr>
    <w:rPr>
      <w:rFonts w:eastAsia="Times New Roman" w:cs="Helvetica Neue"/>
      <w:color w:val="000000"/>
      <w:szCs w:val="24"/>
      <w:lang w:val="de-DE" w:eastAsia="de-DE"/>
    </w:rPr>
  </w:style>
  <w:style w:type="paragraph" w:customStyle="1" w:styleId="Brieftext">
    <w:name w:val="Brieftext"/>
    <w:basedOn w:val="Standard"/>
    <w:link w:val="BrieftextZchn"/>
    <w:semiHidden/>
    <w:qFormat/>
    <w:rsid w:val="00C33AF4"/>
    <w:pPr>
      <w:spacing w:after="0"/>
    </w:pPr>
  </w:style>
  <w:style w:type="paragraph" w:styleId="Untertitel">
    <w:name w:val="Subtitle"/>
    <w:basedOn w:val="Standard"/>
    <w:next w:val="Standard"/>
    <w:link w:val="UntertitelZchn"/>
    <w:uiPriority w:val="11"/>
    <w:semiHidden/>
    <w:qFormat/>
    <w:rsid w:val="000D3013"/>
    <w:pPr>
      <w:spacing w:after="60"/>
      <w:jc w:val="center"/>
      <w:outlineLvl w:val="1"/>
    </w:pPr>
  </w:style>
  <w:style w:type="character" w:customStyle="1" w:styleId="UntertitelZchn">
    <w:name w:val="Untertitel Zchn"/>
    <w:link w:val="Untertitel"/>
    <w:uiPriority w:val="11"/>
    <w:semiHidden/>
    <w:rsid w:val="000D3013"/>
    <w:rPr>
      <w:rFonts w:ascii="Arial" w:eastAsia="Times New Roman" w:hAnsi="Arial" w:cs="Times New Roman"/>
      <w:sz w:val="22"/>
      <w:szCs w:val="24"/>
      <w:lang w:val="de-DE" w:eastAsia="de-DE"/>
    </w:rPr>
  </w:style>
  <w:style w:type="character" w:styleId="Hyperlink">
    <w:name w:val="Hyperlink"/>
    <w:uiPriority w:val="99"/>
    <w:rsid w:val="000D3013"/>
    <w:rPr>
      <w:rFonts w:ascii="Arial" w:hAnsi="Arial"/>
      <w:color w:val="0000FF"/>
      <w:sz w:val="22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40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A34045"/>
    <w:rPr>
      <w:rFonts w:ascii="Tahoma" w:hAnsi="Tahoma" w:cs="Tahoma"/>
      <w:sz w:val="16"/>
      <w:szCs w:val="16"/>
      <w:lang w:eastAsia="en-US"/>
    </w:rPr>
  </w:style>
  <w:style w:type="paragraph" w:customStyle="1" w:styleId="PHHStandardEinzug">
    <w:name w:val="PHH Standard Einzug"/>
    <w:basedOn w:val="Standard"/>
    <w:link w:val="PHHStandardEinzugZchn"/>
    <w:qFormat/>
    <w:rsid w:val="0064654D"/>
    <w:pPr>
      <w:ind w:left="851"/>
    </w:pPr>
    <w:rPr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11062"/>
    <w:pPr>
      <w:spacing w:before="0" w:after="0"/>
    </w:pPr>
    <w:rPr>
      <w:sz w:val="16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A11062"/>
    <w:rPr>
      <w:sz w:val="16"/>
      <w:szCs w:val="20"/>
    </w:rPr>
  </w:style>
  <w:style w:type="character" w:styleId="Funotenzeichen">
    <w:name w:val="footnote reference"/>
    <w:uiPriority w:val="99"/>
    <w:semiHidden/>
    <w:unhideWhenUsed/>
    <w:rsid w:val="0078656B"/>
    <w:rPr>
      <w:vertAlign w:val="superscript"/>
    </w:rPr>
  </w:style>
  <w:style w:type="character" w:customStyle="1" w:styleId="KommentartextZchn">
    <w:name w:val="Kommentartext Zchn"/>
    <w:link w:val="Kommentartext"/>
    <w:uiPriority w:val="99"/>
    <w:semiHidden/>
    <w:rsid w:val="00660443"/>
    <w:rPr>
      <w:rFonts w:ascii="Arial" w:eastAsia="Times New Roman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60443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660443"/>
    <w:rPr>
      <w:rFonts w:ascii="Arial" w:eastAsia="Times New Roman" w:hAnsi="Arial"/>
      <w:b/>
      <w:bCs/>
    </w:rPr>
  </w:style>
  <w:style w:type="character" w:customStyle="1" w:styleId="BrieftextZchn">
    <w:name w:val="Brieftext Zchn"/>
    <w:link w:val="Brieftext"/>
    <w:semiHidden/>
    <w:rsid w:val="001134FC"/>
    <w:rPr>
      <w:rFonts w:ascii="Arial" w:eastAsia="Times New Roman" w:hAnsi="Arial"/>
      <w:sz w:val="22"/>
      <w:szCs w:val="24"/>
      <w:lang w:eastAsia="de-DE"/>
    </w:rPr>
  </w:style>
  <w:style w:type="paragraph" w:styleId="Verzeichnis1">
    <w:name w:val="toc 1"/>
    <w:basedOn w:val="Standard"/>
    <w:next w:val="Standard"/>
    <w:autoRedefine/>
    <w:uiPriority w:val="39"/>
    <w:rsid w:val="00F8292D"/>
    <w:pPr>
      <w:tabs>
        <w:tab w:val="left" w:pos="709"/>
        <w:tab w:val="right" w:leader="dot" w:pos="9060"/>
      </w:tabs>
      <w:spacing w:before="120" w:after="100"/>
    </w:pPr>
  </w:style>
  <w:style w:type="paragraph" w:customStyle="1" w:styleId="PHHSCHEDULES">
    <w:name w:val="PHH SCHEDULES"/>
    <w:basedOn w:val="PHHStandardEinzug"/>
    <w:next w:val="Standard"/>
    <w:link w:val="PHHSCHEDULESZchn"/>
    <w:qFormat/>
    <w:rsid w:val="006D7C2E"/>
    <w:pPr>
      <w:keepNext/>
      <w:numPr>
        <w:numId w:val="14"/>
      </w:numPr>
      <w:tabs>
        <w:tab w:val="left" w:pos="709"/>
      </w:tabs>
      <w:spacing w:before="360" w:after="0"/>
      <w:jc w:val="center"/>
      <w:outlineLvl w:val="0"/>
    </w:pPr>
    <w:rPr>
      <w:rFonts w:cs="Arial"/>
      <w:b/>
      <w:iCs/>
      <w:caps/>
      <w:color w:val="000000"/>
      <w:lang w:eastAsia="en-GB"/>
    </w:rPr>
  </w:style>
  <w:style w:type="table" w:styleId="Tabellenraster">
    <w:name w:val="Table Grid"/>
    <w:basedOn w:val="NormaleTabelle"/>
    <w:uiPriority w:val="59"/>
    <w:rsid w:val="003944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HHStandardEinzugZchn">
    <w:name w:val="PHH Standard Einzug Zchn"/>
    <w:basedOn w:val="Absatz-Standardschriftart"/>
    <w:link w:val="PHHStandardEinzug"/>
    <w:rsid w:val="00F70006"/>
    <w:rPr>
      <w:rFonts w:ascii="Arial" w:eastAsia="Times New Roman" w:hAnsi="Arial"/>
      <w:sz w:val="22"/>
      <w:szCs w:val="24"/>
      <w:lang w:val="de-DE" w:eastAsia="en-US"/>
    </w:rPr>
  </w:style>
  <w:style w:type="character" w:customStyle="1" w:styleId="PHHSCHEDULESZchn">
    <w:name w:val="PHH SCHEDULES Zchn"/>
    <w:basedOn w:val="PHHStandardEinzugZchn"/>
    <w:link w:val="PHHSCHEDULES"/>
    <w:rsid w:val="006D7C2E"/>
    <w:rPr>
      <w:rFonts w:ascii="Avenir Next LT Pro" w:eastAsia="Times New Roman" w:hAnsi="Avenir Next LT Pro" w:cs="Arial"/>
      <w:b/>
      <w:iCs/>
      <w:caps/>
      <w:color w:val="000000"/>
      <w:sz w:val="22"/>
      <w:szCs w:val="24"/>
      <w:lang w:val="de-DE" w:eastAsia="en-US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A11062"/>
    <w:pPr>
      <w:spacing w:before="0" w:after="0" w:line="240" w:lineRule="auto"/>
    </w:pPr>
    <w:rPr>
      <w:sz w:val="16"/>
    </w:r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A11062"/>
    <w:rPr>
      <w:sz w:val="16"/>
    </w:rPr>
  </w:style>
  <w:style w:type="character" w:customStyle="1" w:styleId="apple-converted-space">
    <w:name w:val="apple-converted-space"/>
    <w:basedOn w:val="Absatz-Standardschriftart"/>
    <w:rsid w:val="00DF36FB"/>
  </w:style>
  <w:style w:type="character" w:styleId="NichtaufgelsteErwhnung">
    <w:name w:val="Unresolved Mention"/>
    <w:basedOn w:val="Absatz-Standardschriftart"/>
    <w:uiPriority w:val="99"/>
    <w:semiHidden/>
    <w:unhideWhenUsed/>
    <w:rsid w:val="00DF36FB"/>
    <w:rPr>
      <w:color w:val="605E5C"/>
      <w:shd w:val="clear" w:color="auto" w:fill="E1DFDD"/>
    </w:rPr>
  </w:style>
  <w:style w:type="paragraph" w:customStyle="1" w:styleId="p1">
    <w:name w:val="p1"/>
    <w:basedOn w:val="Standard"/>
    <w:rsid w:val="00AF4156"/>
    <w:pPr>
      <w:spacing w:before="0" w:after="0" w:line="240" w:lineRule="auto"/>
      <w:jc w:val="left"/>
    </w:pPr>
    <w:rPr>
      <w:rFonts w:ascii="Neue Haas Grotesk Display Pro" w:hAnsi="Neue Haas Grotesk Display Pro"/>
      <w:color w:val="A59C96"/>
      <w:sz w:val="11"/>
      <w:szCs w:val="11"/>
      <w:lang w:eastAsia="de-DE"/>
    </w:rPr>
  </w:style>
  <w:style w:type="paragraph" w:customStyle="1" w:styleId="p2">
    <w:name w:val="p2"/>
    <w:basedOn w:val="Standard"/>
    <w:rsid w:val="00AF4156"/>
    <w:pPr>
      <w:spacing w:before="0" w:after="0" w:line="240" w:lineRule="auto"/>
      <w:jc w:val="left"/>
    </w:pPr>
    <w:rPr>
      <w:rFonts w:ascii="Neue Haas Grotesk Display Pro" w:hAnsi="Neue Haas Grotesk Display Pro"/>
      <w:color w:val="A59C96"/>
      <w:sz w:val="11"/>
      <w:szCs w:val="11"/>
      <w:lang w:eastAsia="de-DE"/>
    </w:rPr>
  </w:style>
  <w:style w:type="paragraph" w:styleId="NurText">
    <w:name w:val="Plain Text"/>
    <w:basedOn w:val="Standard"/>
    <w:link w:val="NurTextZchn"/>
    <w:uiPriority w:val="99"/>
    <w:semiHidden/>
    <w:unhideWhenUsed/>
    <w:rsid w:val="00B06A6A"/>
    <w:pPr>
      <w:spacing w:before="0" w:after="0" w:line="240" w:lineRule="auto"/>
      <w:jc w:val="left"/>
    </w:pPr>
    <w:rPr>
      <w:rFonts w:ascii="Calibri" w:eastAsiaTheme="minorHAnsi" w:hAnsi="Calibri" w:cstheme="minorBidi"/>
      <w:kern w:val="2"/>
      <w:szCs w:val="21"/>
      <w:lang w:val="de-AT" w:eastAsia="en-US"/>
      <w14:ligatures w14:val="standardContextual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B06A6A"/>
    <w:rPr>
      <w:rFonts w:ascii="Calibri" w:eastAsiaTheme="minorHAnsi" w:hAnsi="Calibri" w:cstheme="minorBidi"/>
      <w:kern w:val="2"/>
      <w:szCs w:val="21"/>
      <w:lang w:val="de-AT" w:eastAsia="en-US"/>
      <w14:ligatures w14:val="standardContextual"/>
    </w:rPr>
  </w:style>
  <w:style w:type="paragraph" w:styleId="berarbeitung">
    <w:name w:val="Revision"/>
    <w:hidden/>
    <w:uiPriority w:val="99"/>
    <w:semiHidden/>
    <w:rsid w:val="007362D5"/>
    <w:rPr>
      <w:rFonts w:ascii="Avenir Next LT Pro" w:hAnsi="Avenir Next LT Pro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3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utalthann.a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phh.a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43699\OneDrive%20-%20Meinungsbild%20PR&amp;Coaching%20Mag.%20Katharina%20Scheyerer-Janda\Kunden\PHH\Vorlagen%20Checklisten\PRESSEINFORMATION%20PHH_2023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A2E29C-5322-4C42-B83E-0E35EC326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PRESSEINFORMATION PHH_2023</Template>
  <TotalTime>0</TotalTime>
  <Pages>2</Pages>
  <Words>370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Katharina Scheyerer-Janda</dc:creator>
  <cp:lastModifiedBy>Katharina Scheyerer-Janda</cp:lastModifiedBy>
  <cp:revision>53</cp:revision>
  <cp:lastPrinted>2020-08-28T10:01:00Z</cp:lastPrinted>
  <dcterms:created xsi:type="dcterms:W3CDTF">2024-12-16T12:56:00Z</dcterms:created>
  <dcterms:modified xsi:type="dcterms:W3CDTF">2025-01-15T07:43:00Z</dcterms:modified>
</cp:coreProperties>
</file>