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7E22" w14:textId="26AD1302" w:rsidR="000F42E2" w:rsidRPr="00837D8A" w:rsidRDefault="002625E3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>
        <w:rPr>
          <w:rFonts w:ascii="Trebuchet MS" w:hAnsi="Trebuchet MS"/>
          <w:b/>
          <w:bCs/>
          <w:spacing w:val="40"/>
          <w:sz w:val="32"/>
          <w:szCs w:val="32"/>
        </w:rPr>
        <w:t>MEDIENINFORMATION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203AE991" w14:textId="77777777" w:rsidR="000F42E2" w:rsidRDefault="000F42E2" w:rsidP="00CB6D47">
      <w:pPr>
        <w:rPr>
          <w:rFonts w:ascii="Trebuchet MS" w:hAnsi="Trebuchet MS"/>
        </w:rPr>
      </w:pPr>
    </w:p>
    <w:p w14:paraId="5D35A23A" w14:textId="38E586F0" w:rsidR="00837D8A" w:rsidRDefault="00505FD7" w:rsidP="001C369B">
      <w:pPr>
        <w:spacing w:line="360" w:lineRule="auto"/>
        <w:rPr>
          <w:rFonts w:ascii="Trebuchet MS" w:hAnsi="Trebuchet MS"/>
          <w:b/>
          <w:bCs/>
        </w:rPr>
      </w:pPr>
      <w:bookmarkStart w:id="0" w:name="_Hlk101774290"/>
      <w:r>
        <w:rPr>
          <w:rFonts w:ascii="Trebuchet MS" w:hAnsi="Trebuchet MS"/>
          <w:b/>
          <w:bCs/>
        </w:rPr>
        <w:t xml:space="preserve">SK Rapid </w:t>
      </w:r>
      <w:r w:rsidR="004F5EA8">
        <w:rPr>
          <w:rFonts w:ascii="Trebuchet MS" w:hAnsi="Trebuchet MS"/>
          <w:b/>
          <w:bCs/>
        </w:rPr>
        <w:t xml:space="preserve">Spielerin </w:t>
      </w:r>
      <w:r w:rsidR="00D566D7">
        <w:rPr>
          <w:rFonts w:ascii="Trebuchet MS" w:hAnsi="Trebuchet MS"/>
          <w:b/>
          <w:bCs/>
        </w:rPr>
        <w:t>Lana Khalaf</w:t>
      </w:r>
      <w:r>
        <w:rPr>
          <w:rFonts w:ascii="Trebuchet MS" w:hAnsi="Trebuchet MS"/>
          <w:b/>
          <w:bCs/>
        </w:rPr>
        <w:t xml:space="preserve"> beim Tag der offenen Küchentür</w:t>
      </w:r>
      <w:r w:rsidR="0043783B">
        <w:rPr>
          <w:rFonts w:ascii="Trebuchet MS" w:hAnsi="Trebuchet MS"/>
          <w:b/>
          <w:bCs/>
        </w:rPr>
        <w:t xml:space="preserve"> </w:t>
      </w:r>
    </w:p>
    <w:p w14:paraId="56681D1E" w14:textId="0632985E" w:rsidR="0043783B" w:rsidRPr="00C14CAF" w:rsidRDefault="003B143D" w:rsidP="001C369B">
      <w:pPr>
        <w:spacing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Das Motto: g</w:t>
      </w:r>
      <w:r w:rsidR="0043783B">
        <w:rPr>
          <w:rFonts w:ascii="Trebuchet MS" w:hAnsi="Trebuchet MS"/>
          <w:b/>
          <w:bCs/>
        </w:rPr>
        <w:t>esund essen und</w:t>
      </w:r>
      <w:r w:rsidR="003878B3">
        <w:rPr>
          <w:rFonts w:ascii="Trebuchet MS" w:hAnsi="Trebuchet MS"/>
          <w:b/>
          <w:bCs/>
        </w:rPr>
        <w:t xml:space="preserve"> </w:t>
      </w:r>
      <w:r w:rsidR="00952444">
        <w:rPr>
          <w:rFonts w:ascii="Trebuchet MS" w:hAnsi="Trebuchet MS"/>
          <w:b/>
          <w:bCs/>
        </w:rPr>
        <w:t>viel</w:t>
      </w:r>
      <w:r w:rsidR="000B7D8E">
        <w:rPr>
          <w:rFonts w:ascii="Trebuchet MS" w:hAnsi="Trebuchet MS"/>
          <w:b/>
          <w:bCs/>
        </w:rPr>
        <w:t xml:space="preserve"> bewegen </w:t>
      </w:r>
    </w:p>
    <w:p w14:paraId="1BED6C63" w14:textId="7E63E4D5" w:rsidR="005D0867" w:rsidRPr="00C14CAF" w:rsidRDefault="005D0867" w:rsidP="001C369B">
      <w:pPr>
        <w:spacing w:line="360" w:lineRule="auto"/>
        <w:rPr>
          <w:rFonts w:ascii="Trebuchet MS" w:hAnsi="Trebuchet MS"/>
        </w:rPr>
      </w:pPr>
    </w:p>
    <w:p w14:paraId="44D90A27" w14:textId="0DFD0109" w:rsidR="001C369B" w:rsidRPr="00826011" w:rsidRDefault="00DD5592" w:rsidP="00820124">
      <w:pPr>
        <w:spacing w:line="360" w:lineRule="auto"/>
        <w:jc w:val="both"/>
        <w:rPr>
          <w:rFonts w:ascii="Trebuchet MS" w:hAnsi="Trebuchet MS"/>
          <w:b/>
          <w:bCs/>
          <w:i/>
          <w:iCs/>
        </w:rPr>
      </w:pPr>
      <w:r w:rsidRPr="00C14CAF">
        <w:rPr>
          <w:rFonts w:ascii="Trebuchet MS" w:hAnsi="Trebuchet MS"/>
          <w:b/>
          <w:bCs/>
          <w:i/>
          <w:iCs/>
        </w:rPr>
        <w:t xml:space="preserve">Wien, </w:t>
      </w:r>
      <w:r w:rsidR="00740A3D" w:rsidRPr="00826011">
        <w:rPr>
          <w:rFonts w:ascii="Trebuchet MS" w:hAnsi="Trebuchet MS"/>
          <w:b/>
          <w:bCs/>
          <w:i/>
          <w:iCs/>
        </w:rPr>
        <w:t>Juni</w:t>
      </w:r>
      <w:r w:rsidRPr="00826011">
        <w:rPr>
          <w:rFonts w:ascii="Trebuchet MS" w:hAnsi="Trebuchet MS"/>
          <w:b/>
          <w:bCs/>
          <w:i/>
          <w:iCs/>
        </w:rPr>
        <w:t xml:space="preserve"> 202</w:t>
      </w:r>
      <w:r w:rsidR="00210A48" w:rsidRPr="00826011">
        <w:rPr>
          <w:rFonts w:ascii="Trebuchet MS" w:hAnsi="Trebuchet MS"/>
          <w:b/>
          <w:bCs/>
          <w:i/>
          <w:iCs/>
        </w:rPr>
        <w:t>5</w:t>
      </w:r>
      <w:r w:rsidRPr="00826011">
        <w:rPr>
          <w:rFonts w:ascii="Trebuchet MS" w:hAnsi="Trebuchet MS"/>
          <w:b/>
          <w:bCs/>
          <w:i/>
          <w:iCs/>
        </w:rPr>
        <w:t xml:space="preserve">: </w:t>
      </w:r>
      <w:r w:rsidR="00C430DD" w:rsidRPr="00826011">
        <w:rPr>
          <w:rFonts w:ascii="Trebuchet MS" w:hAnsi="Trebuchet MS"/>
          <w:b/>
          <w:bCs/>
          <w:i/>
          <w:iCs/>
        </w:rPr>
        <w:t xml:space="preserve">Der </w:t>
      </w:r>
      <w:r w:rsidR="003C6805" w:rsidRPr="00826011">
        <w:rPr>
          <w:rFonts w:ascii="Trebuchet MS" w:hAnsi="Trebuchet MS"/>
          <w:b/>
          <w:bCs/>
          <w:i/>
          <w:iCs/>
        </w:rPr>
        <w:t>Gemeinschafts</w:t>
      </w:r>
      <w:r w:rsidR="00C430DD" w:rsidRPr="00826011">
        <w:rPr>
          <w:rFonts w:ascii="Trebuchet MS" w:hAnsi="Trebuchet MS"/>
          <w:b/>
          <w:bCs/>
          <w:i/>
          <w:iCs/>
        </w:rPr>
        <w:t xml:space="preserve">verpfleger </w:t>
      </w:r>
      <w:r w:rsidR="007D638B" w:rsidRPr="00826011">
        <w:rPr>
          <w:rFonts w:ascii="Trebuchet MS" w:hAnsi="Trebuchet MS"/>
          <w:b/>
          <w:bCs/>
          <w:i/>
          <w:iCs/>
        </w:rPr>
        <w:t xml:space="preserve">Die </w:t>
      </w:r>
      <w:r w:rsidR="00C430DD" w:rsidRPr="00826011">
        <w:rPr>
          <w:rFonts w:ascii="Trebuchet MS" w:hAnsi="Trebuchet MS"/>
          <w:b/>
          <w:bCs/>
          <w:i/>
          <w:iCs/>
        </w:rPr>
        <w:t>Menü-Manufaktur</w:t>
      </w:r>
      <w:r w:rsidR="007D638B" w:rsidRPr="00826011">
        <w:rPr>
          <w:rFonts w:ascii="Trebuchet MS" w:hAnsi="Trebuchet MS"/>
          <w:b/>
          <w:bCs/>
          <w:i/>
          <w:iCs/>
        </w:rPr>
        <w:t xml:space="preserve"> GmbH</w:t>
      </w:r>
      <w:r w:rsidR="003658A3" w:rsidRPr="00826011">
        <w:rPr>
          <w:rFonts w:ascii="Trebuchet MS" w:hAnsi="Trebuchet MS"/>
          <w:b/>
          <w:bCs/>
          <w:i/>
          <w:iCs/>
        </w:rPr>
        <w:t>, besser bekannt unter den Marken Goldmenü und HOFMANNs</w:t>
      </w:r>
      <w:r w:rsidR="00B65DBD" w:rsidRPr="00826011">
        <w:rPr>
          <w:rFonts w:ascii="Trebuchet MS" w:hAnsi="Trebuchet MS"/>
          <w:b/>
          <w:bCs/>
          <w:i/>
          <w:iCs/>
        </w:rPr>
        <w:t xml:space="preserve">, </w:t>
      </w:r>
      <w:r w:rsidR="00B37C4E" w:rsidRPr="00826011">
        <w:rPr>
          <w:rFonts w:ascii="Trebuchet MS" w:hAnsi="Trebuchet MS"/>
          <w:b/>
          <w:bCs/>
          <w:i/>
          <w:iCs/>
        </w:rPr>
        <w:t>lud</w:t>
      </w:r>
      <w:r w:rsidR="00160485" w:rsidRPr="00826011">
        <w:rPr>
          <w:rFonts w:ascii="Trebuchet MS" w:hAnsi="Trebuchet MS"/>
          <w:b/>
          <w:bCs/>
          <w:i/>
          <w:iCs/>
        </w:rPr>
        <w:t xml:space="preserve"> zum Tag der offenen Küchentüre nach Wien Floridsdorf. </w:t>
      </w:r>
      <w:r w:rsidR="00210A48" w:rsidRPr="00826011">
        <w:rPr>
          <w:rFonts w:ascii="Trebuchet MS" w:hAnsi="Trebuchet MS"/>
          <w:b/>
          <w:bCs/>
          <w:i/>
          <w:iCs/>
        </w:rPr>
        <w:t xml:space="preserve">Mit dabei: die SK Rapid Spielerin </w:t>
      </w:r>
      <w:r w:rsidR="00562818" w:rsidRPr="00826011">
        <w:rPr>
          <w:rFonts w:ascii="Trebuchet MS" w:hAnsi="Trebuchet MS"/>
          <w:b/>
          <w:bCs/>
          <w:i/>
          <w:iCs/>
        </w:rPr>
        <w:t>Lana Khalaf</w:t>
      </w:r>
      <w:r w:rsidR="00210A48" w:rsidRPr="00826011">
        <w:rPr>
          <w:rFonts w:ascii="Trebuchet MS" w:hAnsi="Trebuchet MS"/>
          <w:b/>
          <w:bCs/>
          <w:i/>
          <w:iCs/>
        </w:rPr>
        <w:t xml:space="preserve">, die </w:t>
      </w:r>
      <w:r w:rsidR="0043783B" w:rsidRPr="00826011">
        <w:rPr>
          <w:rFonts w:ascii="Trebuchet MS" w:hAnsi="Trebuchet MS"/>
          <w:b/>
          <w:bCs/>
          <w:i/>
          <w:iCs/>
        </w:rPr>
        <w:t>mit den großen und kleinen Gästen Fußballtricks übte.</w:t>
      </w:r>
    </w:p>
    <w:p w14:paraId="78C69A1E" w14:textId="77777777" w:rsidR="001C369B" w:rsidRPr="00826011" w:rsidRDefault="001C369B" w:rsidP="00820124">
      <w:pPr>
        <w:spacing w:line="360" w:lineRule="auto"/>
        <w:jc w:val="both"/>
        <w:rPr>
          <w:rFonts w:ascii="Trebuchet MS" w:hAnsi="Trebuchet MS"/>
          <w:b/>
          <w:bCs/>
          <w:i/>
          <w:iCs/>
        </w:rPr>
      </w:pPr>
    </w:p>
    <w:p w14:paraId="042D112A" w14:textId="507DA224" w:rsidR="005E1316" w:rsidRPr="00826011" w:rsidRDefault="00701290" w:rsidP="00820124">
      <w:pPr>
        <w:spacing w:line="360" w:lineRule="auto"/>
        <w:jc w:val="both"/>
        <w:rPr>
          <w:rFonts w:ascii="Trebuchet MS" w:hAnsi="Trebuchet MS"/>
        </w:rPr>
      </w:pPr>
      <w:r w:rsidRPr="00826011">
        <w:rPr>
          <w:rFonts w:ascii="Trebuchet MS" w:hAnsi="Trebuchet MS"/>
        </w:rPr>
        <w:t xml:space="preserve">Wie und wo wird mein Mittagessen gekocht und meine Jause zubereitet? Antwort auf diese Frage </w:t>
      </w:r>
      <w:r w:rsidR="00CA1528" w:rsidRPr="00826011">
        <w:rPr>
          <w:rFonts w:ascii="Trebuchet MS" w:hAnsi="Trebuchet MS"/>
        </w:rPr>
        <w:t>fanden r</w:t>
      </w:r>
      <w:r w:rsidR="00872903" w:rsidRPr="00826011">
        <w:rPr>
          <w:rFonts w:ascii="Trebuchet MS" w:hAnsi="Trebuchet MS"/>
        </w:rPr>
        <w:t xml:space="preserve">und 250 </w:t>
      </w:r>
      <w:r w:rsidR="001D7F53" w:rsidRPr="00826011">
        <w:rPr>
          <w:rFonts w:ascii="Trebuchet MS" w:hAnsi="Trebuchet MS"/>
        </w:rPr>
        <w:t>kleine</w:t>
      </w:r>
      <w:r w:rsidR="005867AD" w:rsidRPr="00826011">
        <w:rPr>
          <w:rFonts w:ascii="Trebuchet MS" w:hAnsi="Trebuchet MS"/>
        </w:rPr>
        <w:t xml:space="preserve"> und große</w:t>
      </w:r>
      <w:r w:rsidR="001D7F53" w:rsidRPr="00826011">
        <w:rPr>
          <w:rFonts w:ascii="Trebuchet MS" w:hAnsi="Trebuchet MS"/>
        </w:rPr>
        <w:t xml:space="preserve"> Kund:innen </w:t>
      </w:r>
      <w:r w:rsidR="00CA1528" w:rsidRPr="00826011">
        <w:rPr>
          <w:rFonts w:ascii="Trebuchet MS" w:hAnsi="Trebuchet MS"/>
        </w:rPr>
        <w:t xml:space="preserve">direkt in der </w:t>
      </w:r>
      <w:r w:rsidR="00C54F6A" w:rsidRPr="00826011">
        <w:rPr>
          <w:rFonts w:ascii="Trebuchet MS" w:hAnsi="Trebuchet MS"/>
        </w:rPr>
        <w:t>Produktionsküche von Die Menü-Manufaktur. In riesigen Kochtöpfen</w:t>
      </w:r>
      <w:r w:rsidR="00AE575A" w:rsidRPr="00826011">
        <w:rPr>
          <w:rFonts w:ascii="Trebuchet MS" w:hAnsi="Trebuchet MS"/>
        </w:rPr>
        <w:t>, Öfen</w:t>
      </w:r>
      <w:r w:rsidR="00B60F55" w:rsidRPr="00826011">
        <w:rPr>
          <w:rFonts w:ascii="Trebuchet MS" w:hAnsi="Trebuchet MS"/>
        </w:rPr>
        <w:t xml:space="preserve"> und Pfannen</w:t>
      </w:r>
      <w:r w:rsidR="00C54F6A" w:rsidRPr="00826011">
        <w:rPr>
          <w:rFonts w:ascii="Trebuchet MS" w:hAnsi="Trebuchet MS"/>
        </w:rPr>
        <w:t xml:space="preserve"> werden dort in liebevoller Handarbeit bis zu 15.000 </w:t>
      </w:r>
      <w:r w:rsidR="00B60F55" w:rsidRPr="00826011">
        <w:rPr>
          <w:rFonts w:ascii="Trebuchet MS" w:hAnsi="Trebuchet MS"/>
        </w:rPr>
        <w:t xml:space="preserve">Suppen und Hauptspeisen </w:t>
      </w:r>
      <w:r w:rsidR="00493BAE" w:rsidRPr="00826011">
        <w:rPr>
          <w:rFonts w:ascii="Trebuchet MS" w:hAnsi="Trebuchet MS"/>
        </w:rPr>
        <w:t xml:space="preserve">pro Tag </w:t>
      </w:r>
      <w:r w:rsidR="00B60F55" w:rsidRPr="00826011">
        <w:rPr>
          <w:rFonts w:ascii="Trebuchet MS" w:hAnsi="Trebuchet MS"/>
        </w:rPr>
        <w:t>zubereitet</w:t>
      </w:r>
      <w:r w:rsidR="00BA2EC3" w:rsidRPr="00826011">
        <w:rPr>
          <w:rFonts w:ascii="Trebuchet MS" w:hAnsi="Trebuchet MS"/>
        </w:rPr>
        <w:t xml:space="preserve">. </w:t>
      </w:r>
      <w:r w:rsidR="00F52F2D" w:rsidRPr="00826011">
        <w:rPr>
          <w:rFonts w:ascii="Trebuchet MS" w:hAnsi="Trebuchet MS"/>
        </w:rPr>
        <w:t xml:space="preserve">Beim Tag der offenen Küchentür auch direkt vor den Augen der Gäste. </w:t>
      </w:r>
      <w:r w:rsidR="00BA2EC3" w:rsidRPr="00826011">
        <w:rPr>
          <w:rFonts w:ascii="Trebuchet MS" w:hAnsi="Trebuchet MS"/>
        </w:rPr>
        <w:t>Highlight neben den Küchenführungen war diesmal der Besuch der SK Rapid Spielerin</w:t>
      </w:r>
      <w:r w:rsidR="00562818" w:rsidRPr="00826011">
        <w:rPr>
          <w:rFonts w:ascii="Trebuchet MS" w:hAnsi="Trebuchet MS"/>
        </w:rPr>
        <w:t xml:space="preserve"> Lana Khalaf. Die Fußballerin zeigte </w:t>
      </w:r>
      <w:r w:rsidR="008A236C" w:rsidRPr="00826011">
        <w:rPr>
          <w:rFonts w:ascii="Trebuchet MS" w:hAnsi="Trebuchet MS"/>
        </w:rPr>
        <w:t xml:space="preserve">Fußballtricks und </w:t>
      </w:r>
      <w:r w:rsidR="00C408CE" w:rsidRPr="00826011">
        <w:rPr>
          <w:rFonts w:ascii="Trebuchet MS" w:hAnsi="Trebuchet MS"/>
        </w:rPr>
        <w:t>war</w:t>
      </w:r>
      <w:r w:rsidR="004F5EA8">
        <w:rPr>
          <w:rFonts w:ascii="Trebuchet MS" w:hAnsi="Trebuchet MS"/>
        </w:rPr>
        <w:t xml:space="preserve"> vor allem für die Kinder</w:t>
      </w:r>
      <w:r w:rsidR="00C408CE" w:rsidRPr="00826011">
        <w:rPr>
          <w:rFonts w:ascii="Trebuchet MS" w:hAnsi="Trebuchet MS"/>
        </w:rPr>
        <w:t xml:space="preserve"> </w:t>
      </w:r>
      <w:r w:rsidR="00493BAE" w:rsidRPr="00826011">
        <w:rPr>
          <w:rFonts w:ascii="Trebuchet MS" w:hAnsi="Trebuchet MS"/>
        </w:rPr>
        <w:t>das Highlight</w:t>
      </w:r>
      <w:r w:rsidR="005867AD" w:rsidRPr="00826011">
        <w:rPr>
          <w:rFonts w:ascii="Trebuchet MS" w:hAnsi="Trebuchet MS"/>
        </w:rPr>
        <w:t>.</w:t>
      </w:r>
    </w:p>
    <w:p w14:paraId="7EE65AA3" w14:textId="77777777" w:rsidR="005E1316" w:rsidRPr="00826011" w:rsidRDefault="005E1316" w:rsidP="00820124">
      <w:pPr>
        <w:spacing w:line="360" w:lineRule="auto"/>
        <w:jc w:val="both"/>
        <w:rPr>
          <w:rFonts w:ascii="Trebuchet MS" w:hAnsi="Trebuchet MS"/>
        </w:rPr>
      </w:pPr>
    </w:p>
    <w:p w14:paraId="21EF9B06" w14:textId="3FA67BDF" w:rsidR="00BA2EC3" w:rsidRDefault="003630FE" w:rsidP="00820124">
      <w:pPr>
        <w:spacing w:line="360" w:lineRule="auto"/>
        <w:jc w:val="both"/>
        <w:rPr>
          <w:rFonts w:ascii="Trebuchet MS" w:hAnsi="Trebuchet MS"/>
        </w:rPr>
      </w:pPr>
      <w:r w:rsidRPr="00826011">
        <w:rPr>
          <w:rFonts w:ascii="Trebuchet MS" w:hAnsi="Trebuchet MS"/>
        </w:rPr>
        <w:t>Die Menü-Manufaktur, die mit ihrer Marke der Kindermenüs, Goldmenü, offizieller Nach</w:t>
      </w:r>
      <w:r w:rsidR="00604241" w:rsidRPr="00826011">
        <w:rPr>
          <w:rFonts w:ascii="Trebuchet MS" w:hAnsi="Trebuchet MS"/>
        </w:rPr>
        <w:t xml:space="preserve">wuchssponsor für die SK Rapid Mädchenteams ist, </w:t>
      </w:r>
      <w:r w:rsidR="00A41231" w:rsidRPr="00826011">
        <w:rPr>
          <w:rFonts w:ascii="Trebuchet MS" w:hAnsi="Trebuchet MS"/>
        </w:rPr>
        <w:t>setzt</w:t>
      </w:r>
      <w:r w:rsidR="00604241" w:rsidRPr="00826011">
        <w:rPr>
          <w:rFonts w:ascii="Trebuchet MS" w:hAnsi="Trebuchet MS"/>
        </w:rPr>
        <w:t xml:space="preserve"> mit dies</w:t>
      </w:r>
      <w:r w:rsidR="005928CA" w:rsidRPr="00826011">
        <w:rPr>
          <w:rFonts w:ascii="Trebuchet MS" w:hAnsi="Trebuchet MS"/>
        </w:rPr>
        <w:t>er Partnerschaft ein</w:t>
      </w:r>
      <w:r w:rsidR="00A41231" w:rsidRPr="00826011">
        <w:rPr>
          <w:rFonts w:ascii="Trebuchet MS" w:hAnsi="Trebuchet MS"/>
        </w:rPr>
        <w:t xml:space="preserve"> sichtbares</w:t>
      </w:r>
      <w:r w:rsidR="005928CA" w:rsidRPr="00826011">
        <w:rPr>
          <w:rFonts w:ascii="Trebuchet MS" w:hAnsi="Trebuchet MS"/>
        </w:rPr>
        <w:t xml:space="preserve"> Zeichen für </w:t>
      </w:r>
      <w:r w:rsidR="00655C64" w:rsidRPr="00826011">
        <w:rPr>
          <w:rFonts w:ascii="Trebuchet MS" w:hAnsi="Trebuchet MS"/>
        </w:rPr>
        <w:t>Chancengleichheit und Diversität. „</w:t>
      </w:r>
      <w:r w:rsidR="003639F6" w:rsidRPr="00826011">
        <w:rPr>
          <w:rFonts w:ascii="Trebuchet MS" w:hAnsi="Trebuchet MS"/>
        </w:rPr>
        <w:t>Wer Mädchen stärken möchte, braucht starke Rollenbilder. Deshalb setzen wir uns für Mädchenfußball ein</w:t>
      </w:r>
      <w:r w:rsidR="0011720E" w:rsidRPr="00826011">
        <w:rPr>
          <w:rFonts w:ascii="Trebuchet MS" w:hAnsi="Trebuchet MS"/>
        </w:rPr>
        <w:t xml:space="preserve">“, sagt Christina Kejik-Hopp, Geschäftsführerin von Die Menü-Manufaktur. </w:t>
      </w:r>
      <w:r w:rsidR="000657EA" w:rsidRPr="00826011">
        <w:rPr>
          <w:rFonts w:ascii="Trebuchet MS" w:hAnsi="Trebuchet MS"/>
        </w:rPr>
        <w:t xml:space="preserve">Sichtlich Spaß hatte auch </w:t>
      </w:r>
      <w:r w:rsidR="007443F2" w:rsidRPr="00826011">
        <w:rPr>
          <w:rFonts w:ascii="Trebuchet MS" w:hAnsi="Trebuchet MS"/>
        </w:rPr>
        <w:t>Lana Khalaf</w:t>
      </w:r>
      <w:r w:rsidR="00846E3B" w:rsidRPr="00826011">
        <w:rPr>
          <w:rFonts w:ascii="Trebuchet MS" w:hAnsi="Trebuchet MS"/>
        </w:rPr>
        <w:t>, die beim Fußballspielen und Autogramm</w:t>
      </w:r>
      <w:r w:rsidR="00820124" w:rsidRPr="00826011">
        <w:rPr>
          <w:rFonts w:ascii="Trebuchet MS" w:hAnsi="Trebuchet MS"/>
        </w:rPr>
        <w:t>e geben</w:t>
      </w:r>
      <w:r w:rsidR="00846E3B" w:rsidRPr="00826011">
        <w:rPr>
          <w:rFonts w:ascii="Trebuchet MS" w:hAnsi="Trebuchet MS"/>
        </w:rPr>
        <w:t xml:space="preserve"> </w:t>
      </w:r>
      <w:r w:rsidR="00A57B00" w:rsidRPr="00826011">
        <w:rPr>
          <w:rFonts w:ascii="Trebuchet MS" w:hAnsi="Trebuchet MS"/>
        </w:rPr>
        <w:t xml:space="preserve">für Mädchenfußball und die SK Rapid Mädchen </w:t>
      </w:r>
      <w:r w:rsidR="00DC6323" w:rsidRPr="00826011">
        <w:rPr>
          <w:rFonts w:ascii="Trebuchet MS" w:hAnsi="Trebuchet MS"/>
        </w:rPr>
        <w:t>begeistern konnte.</w:t>
      </w:r>
    </w:p>
    <w:p w14:paraId="5BE9C2EE" w14:textId="77777777" w:rsidR="000B7D8E" w:rsidRDefault="000B7D8E" w:rsidP="00820124">
      <w:pPr>
        <w:spacing w:line="360" w:lineRule="auto"/>
        <w:jc w:val="both"/>
        <w:rPr>
          <w:rFonts w:ascii="Trebuchet MS" w:hAnsi="Trebuchet MS"/>
        </w:rPr>
      </w:pPr>
    </w:p>
    <w:p w14:paraId="2F8B81AF" w14:textId="77777777" w:rsidR="002F0D22" w:rsidRDefault="002F0D22" w:rsidP="00820124">
      <w:pPr>
        <w:spacing w:line="360" w:lineRule="auto"/>
        <w:jc w:val="both"/>
        <w:rPr>
          <w:rFonts w:ascii="Trebuchet MS" w:hAnsi="Trebuchet MS"/>
        </w:rPr>
      </w:pPr>
    </w:p>
    <w:p w14:paraId="2F80FC65" w14:textId="36EE8209" w:rsidR="00E40FF3" w:rsidRDefault="00E40FF3" w:rsidP="001E6672">
      <w:pPr>
        <w:pStyle w:val="NurText"/>
        <w:rPr>
          <w:lang w:val="de-DE"/>
        </w:rPr>
      </w:pPr>
      <w:r w:rsidRPr="00E40FF3">
        <w:rPr>
          <w:b/>
          <w:bCs/>
          <w:lang w:val="de-DE"/>
        </w:rPr>
        <w:t>Foto</w:t>
      </w:r>
      <w:r w:rsidR="00A97EDE">
        <w:rPr>
          <w:b/>
          <w:bCs/>
          <w:lang w:val="de-DE"/>
        </w:rPr>
        <w:t>s</w:t>
      </w:r>
      <w:r>
        <w:rPr>
          <w:lang w:val="de-DE"/>
        </w:rPr>
        <w:t>:</w:t>
      </w:r>
      <w:r w:rsidR="00D05574">
        <w:rPr>
          <w:lang w:val="de-DE"/>
        </w:rPr>
        <w:t xml:space="preserve"> </w:t>
      </w:r>
      <w:r w:rsidR="00DC6323">
        <w:rPr>
          <w:lang w:val="de-DE"/>
        </w:rPr>
        <w:t>Die Menü-Manufaktur</w:t>
      </w:r>
    </w:p>
    <w:p w14:paraId="19FB81F9" w14:textId="77777777" w:rsidR="002A0660" w:rsidRDefault="002A0660" w:rsidP="001C32B6">
      <w:pPr>
        <w:rPr>
          <w:rFonts w:ascii="Trebuchet MS" w:hAnsi="Trebuchet MS"/>
        </w:rPr>
      </w:pPr>
    </w:p>
    <w:p w14:paraId="40E6EFEE" w14:textId="77777777" w:rsidR="002A0660" w:rsidRDefault="002A0660" w:rsidP="001C32B6">
      <w:pPr>
        <w:rPr>
          <w:rFonts w:ascii="Trebuchet MS" w:hAnsi="Trebuchet MS"/>
        </w:rPr>
      </w:pPr>
    </w:p>
    <w:bookmarkEnd w:id="0"/>
    <w:p w14:paraId="223258DC" w14:textId="77777777" w:rsidR="00DC6323" w:rsidRDefault="00DC6323">
      <w:pPr>
        <w:spacing w:after="160" w:line="259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106889CA" w14:textId="440C2D4A" w:rsidR="001C4B49" w:rsidRPr="00C91BEA" w:rsidRDefault="001C4B49" w:rsidP="001C4B49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lastRenderedPageBreak/>
        <w:t>Rückfragehinweis</w:t>
      </w:r>
    </w:p>
    <w:p w14:paraId="157AC701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Die Menü-Manufaktur GmbH</w:t>
      </w:r>
    </w:p>
    <w:p w14:paraId="223122D1" w14:textId="77777777" w:rsidR="001C4B49" w:rsidRPr="00C14CAF" w:rsidRDefault="001C4B49" w:rsidP="001C4B49">
      <w:pPr>
        <w:rPr>
          <w:rFonts w:ascii="Trebuchet MS" w:hAnsi="Trebuchet MS"/>
          <w:lang w:val="sv-SE"/>
        </w:rPr>
      </w:pPr>
      <w:r w:rsidRPr="00C14CAF">
        <w:rPr>
          <w:rFonts w:ascii="Trebuchet MS" w:hAnsi="Trebuchet MS"/>
          <w:lang w:val="sv-SE"/>
        </w:rPr>
        <w:t>Marketing &amp; Kommunikation: Barbara Fellner</w:t>
      </w:r>
    </w:p>
    <w:p w14:paraId="52118145" w14:textId="77777777" w:rsidR="001C4B49" w:rsidRPr="00C14CAF" w:rsidRDefault="001C4B49" w:rsidP="001C4B49">
      <w:pPr>
        <w:rPr>
          <w:rFonts w:ascii="Trebuchet MS" w:hAnsi="Trebuchet MS"/>
          <w:lang w:val="sv-SE"/>
        </w:rPr>
      </w:pPr>
      <w:hyperlink r:id="rId7" w:history="1">
        <w:r w:rsidRPr="00C14CAF">
          <w:rPr>
            <w:rStyle w:val="Hyperlink"/>
            <w:rFonts w:ascii="Trebuchet MS" w:hAnsi="Trebuchet MS"/>
            <w:lang w:val="sv-SE"/>
          </w:rPr>
          <w:t>barbara.fellner@hofmanns.at</w:t>
        </w:r>
      </w:hyperlink>
    </w:p>
    <w:p w14:paraId="049909A3" w14:textId="77777777" w:rsidR="001C4B49" w:rsidRPr="00C14CAF" w:rsidRDefault="001C4B49" w:rsidP="001C4B49">
      <w:pPr>
        <w:rPr>
          <w:rFonts w:ascii="Trebuchet MS" w:hAnsi="Trebuchet MS"/>
          <w:lang w:val="sv-SE"/>
        </w:rPr>
      </w:pPr>
    </w:p>
    <w:p w14:paraId="7E137652" w14:textId="77777777" w:rsidR="001C4B49" w:rsidRPr="002100EE" w:rsidRDefault="001C4B49" w:rsidP="001C4B49">
      <w:pPr>
        <w:rPr>
          <w:rFonts w:ascii="Trebuchet MS" w:hAnsi="Trebuchet MS"/>
        </w:rPr>
      </w:pPr>
      <w:r w:rsidRPr="002100EE">
        <w:rPr>
          <w:rFonts w:ascii="Trebuchet MS" w:hAnsi="Trebuchet MS"/>
        </w:rPr>
        <w:t>PR-Agentur Meinungsbild PR &amp; Coaching</w:t>
      </w:r>
    </w:p>
    <w:p w14:paraId="4BAF2C43" w14:textId="77777777" w:rsidR="001C4B49" w:rsidRPr="00C14CAF" w:rsidRDefault="001C4B49" w:rsidP="001C4B49">
      <w:pPr>
        <w:rPr>
          <w:rFonts w:ascii="Trebuchet MS" w:hAnsi="Trebuchet MS"/>
        </w:rPr>
      </w:pPr>
      <w:r w:rsidRPr="00C14CAF">
        <w:rPr>
          <w:rFonts w:ascii="Trebuchet MS" w:hAnsi="Trebuchet MS"/>
        </w:rPr>
        <w:t>Katharina Scheyerer-Janda</w:t>
      </w:r>
    </w:p>
    <w:p w14:paraId="1A41E594" w14:textId="77777777" w:rsidR="001C4B49" w:rsidRPr="00C14CAF" w:rsidRDefault="001C4B49" w:rsidP="001C4B49">
      <w:pPr>
        <w:rPr>
          <w:rFonts w:ascii="Trebuchet MS" w:hAnsi="Trebuchet MS"/>
        </w:rPr>
      </w:pPr>
      <w:hyperlink r:id="rId8" w:history="1">
        <w:r w:rsidRPr="00C14CAF">
          <w:rPr>
            <w:rStyle w:val="Hyperlink"/>
            <w:rFonts w:ascii="Trebuchet MS" w:hAnsi="Trebuchet MS"/>
          </w:rPr>
          <w:t>office@meinungsbild.at</w:t>
        </w:r>
      </w:hyperlink>
    </w:p>
    <w:p w14:paraId="6D110D12" w14:textId="77777777" w:rsidR="001C4B49" w:rsidRPr="0074634B" w:rsidRDefault="001C4B49" w:rsidP="001C4B49">
      <w:pPr>
        <w:rPr>
          <w:rFonts w:ascii="Trebuchet MS" w:hAnsi="Trebuchet MS"/>
        </w:rPr>
      </w:pPr>
      <w:r w:rsidRPr="0074634B">
        <w:rPr>
          <w:rFonts w:ascii="Trebuchet MS" w:hAnsi="Trebuchet MS"/>
        </w:rPr>
        <w:t>+43 699 11882316</w:t>
      </w:r>
    </w:p>
    <w:p w14:paraId="422F4F1E" w14:textId="77777777" w:rsidR="001C4B49" w:rsidRPr="0074634B" w:rsidRDefault="001C4B49" w:rsidP="001C4B49">
      <w:pPr>
        <w:rPr>
          <w:rFonts w:ascii="Trebuchet MS" w:hAnsi="Trebuchet MS"/>
        </w:rPr>
      </w:pPr>
    </w:p>
    <w:p w14:paraId="2BFB1B2D" w14:textId="77777777" w:rsidR="001C4B49" w:rsidRPr="00BA5FC2" w:rsidRDefault="001C4B49" w:rsidP="001C4B49">
      <w:pPr>
        <w:rPr>
          <w:rFonts w:ascii="Trebuchet MS" w:hAnsi="Trebuchet MS"/>
          <w:b/>
          <w:bCs/>
        </w:rPr>
      </w:pPr>
      <w:r w:rsidRPr="00BA5FC2">
        <w:rPr>
          <w:rFonts w:ascii="Trebuchet MS" w:hAnsi="Trebuchet MS"/>
          <w:b/>
          <w:bCs/>
        </w:rPr>
        <w:t xml:space="preserve">Über </w:t>
      </w:r>
      <w:r>
        <w:rPr>
          <w:rFonts w:ascii="Trebuchet MS" w:hAnsi="Trebuchet MS"/>
          <w:b/>
          <w:bCs/>
        </w:rPr>
        <w:t>die</w:t>
      </w:r>
      <w:r w:rsidRPr="00BA5FC2">
        <w:rPr>
          <w:rFonts w:ascii="Trebuchet MS" w:hAnsi="Trebuchet MS"/>
          <w:b/>
          <w:bCs/>
        </w:rPr>
        <w:t xml:space="preserve"> Menü</w:t>
      </w:r>
      <w:r>
        <w:rPr>
          <w:rFonts w:ascii="Trebuchet MS" w:hAnsi="Trebuchet MS"/>
          <w:b/>
          <w:bCs/>
        </w:rPr>
        <w:t>-</w:t>
      </w:r>
      <w:r w:rsidRPr="00BA5FC2">
        <w:rPr>
          <w:rFonts w:ascii="Trebuchet MS" w:hAnsi="Trebuchet MS"/>
          <w:b/>
          <w:bCs/>
        </w:rPr>
        <w:t>Manufaktur GmbH</w:t>
      </w:r>
    </w:p>
    <w:p w14:paraId="5AA5E6E7" w14:textId="1B4D9EC3" w:rsidR="00C95C26" w:rsidRPr="00685A6E" w:rsidRDefault="00C95C26" w:rsidP="00C95C26">
      <w:pPr>
        <w:jc w:val="both"/>
        <w:rPr>
          <w:rFonts w:ascii="Trebuchet MS" w:hAnsi="Trebuchet MS"/>
        </w:rPr>
      </w:pPr>
      <w:r w:rsidRPr="00685A6E">
        <w:rPr>
          <w:rFonts w:ascii="Trebuchet MS" w:hAnsi="Trebuchet MS"/>
        </w:rPr>
        <w:t xml:space="preserve">Die Menü-Manufaktur startete 1995 als Vertriebs GmbH des deutschen Gemeinschaftsverpflegers Hofmann Menü-Manufaktur GmbH mit einem kleinen Verkaufsteam in Ansfelden. Seit 2008 kocht Die Menü-Manufaktur </w:t>
      </w:r>
      <w:r w:rsidRPr="00C36654">
        <w:rPr>
          <w:rFonts w:ascii="Trebuchet MS" w:hAnsi="Trebuchet MS"/>
        </w:rPr>
        <w:t xml:space="preserve">GmbH in der eigenen Produktionsküche in Wien Floridsdorf. Bis zu 15.000 Menüs </w:t>
      </w:r>
      <w:r w:rsidR="003C6805" w:rsidRPr="00C36654">
        <w:rPr>
          <w:rFonts w:ascii="Trebuchet MS" w:hAnsi="Trebuchet MS"/>
        </w:rPr>
        <w:t>pro Tag</w:t>
      </w:r>
      <w:r w:rsidR="003C6805">
        <w:rPr>
          <w:rFonts w:ascii="Trebuchet MS" w:hAnsi="Trebuchet MS"/>
        </w:rPr>
        <w:t xml:space="preserve"> </w:t>
      </w:r>
      <w:r w:rsidRPr="00685A6E">
        <w:rPr>
          <w:rFonts w:ascii="Trebuchet MS" w:hAnsi="Trebuchet MS"/>
        </w:rPr>
        <w:t xml:space="preserve">werden dort nach österreichischen Rezepten und in Handarbeit hergestellt, portioniert und verpackt. Die schockgefrosteten, gekühlten und heißen Menüs werden unter der Marke Goldmenü an über </w:t>
      </w:r>
      <w:r>
        <w:rPr>
          <w:rFonts w:ascii="Trebuchet MS" w:hAnsi="Trebuchet MS"/>
        </w:rPr>
        <w:t>30</w:t>
      </w:r>
      <w:r w:rsidRPr="00685A6E">
        <w:rPr>
          <w:rFonts w:ascii="Trebuchet MS" w:hAnsi="Trebuchet MS"/>
        </w:rPr>
        <w:t>0 Kindergärten, Horte und Schulen, mehrere Heime und Mahlzeitendienste, sowie unter HOFMANNs an mehr als 300 Betriebe in ganz Österreich geliefert. Die Menü-Manufaktur GmbH legt dabei Wert auf altersgerechtes, abwechslungsreiches und ausgewogenes Essen, regionale und saisonale Zutaten und verzichtet bewusst auf Konservierungsstoffe und künstliche Zusätze.</w:t>
      </w:r>
    </w:p>
    <w:p w14:paraId="299807EE" w14:textId="77777777" w:rsidR="00C95C26" w:rsidRDefault="00C95C26" w:rsidP="00C95C26">
      <w:pPr>
        <w:rPr>
          <w:rFonts w:ascii="Trebuchet MS" w:hAnsi="Trebuchet MS"/>
        </w:rPr>
      </w:pPr>
      <w:hyperlink r:id="rId9" w:history="1">
        <w:r w:rsidRPr="003A2BB8">
          <w:rPr>
            <w:rStyle w:val="Hyperlink"/>
            <w:rFonts w:ascii="Trebuchet MS" w:hAnsi="Trebuchet MS"/>
          </w:rPr>
          <w:t>www.goldmenue.at</w:t>
        </w:r>
      </w:hyperlink>
      <w:r>
        <w:rPr>
          <w:rFonts w:ascii="Trebuchet MS" w:hAnsi="Trebuchet MS"/>
        </w:rPr>
        <w:br/>
      </w:r>
      <w:hyperlink r:id="rId10" w:history="1">
        <w:r w:rsidRPr="003A2BB8">
          <w:rPr>
            <w:rStyle w:val="Hyperlink"/>
            <w:rFonts w:ascii="Trebuchet MS" w:hAnsi="Trebuchet MS"/>
          </w:rPr>
          <w:t>www.hofmanns.at</w:t>
        </w:r>
      </w:hyperlink>
    </w:p>
    <w:p w14:paraId="4042BBE8" w14:textId="5159D55D" w:rsidR="00E70433" w:rsidRDefault="00E70433"/>
    <w:sectPr w:rsidR="00E70433" w:rsidSect="001E5E4F">
      <w:headerReference w:type="default" r:id="rId11"/>
      <w:pgSz w:w="11906" w:h="16838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D066" w14:textId="77777777" w:rsidR="00247226" w:rsidRDefault="00247226" w:rsidP="001E5E4F">
      <w:r>
        <w:separator/>
      </w:r>
    </w:p>
  </w:endnote>
  <w:endnote w:type="continuationSeparator" w:id="0">
    <w:p w14:paraId="3AF3F113" w14:textId="77777777" w:rsidR="00247226" w:rsidRDefault="00247226" w:rsidP="001E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TC Officina Sans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58B2" w14:textId="77777777" w:rsidR="00247226" w:rsidRDefault="00247226" w:rsidP="001E5E4F">
      <w:r>
        <w:separator/>
      </w:r>
    </w:p>
  </w:footnote>
  <w:footnote w:type="continuationSeparator" w:id="0">
    <w:p w14:paraId="33FD5F9B" w14:textId="77777777" w:rsidR="00247226" w:rsidRDefault="00247226" w:rsidP="001E5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D9DB" w14:textId="032CFBE4" w:rsidR="006A1C76" w:rsidRDefault="00CD18B7" w:rsidP="006A1C76">
    <w:pPr>
      <w:pStyle w:val="Kopfzeile"/>
      <w:jc w:val="center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AD4ADB3" wp14:editId="5BF642F0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2048510" cy="548640"/>
          <wp:effectExtent l="0" t="0" r="8890" b="3810"/>
          <wp:wrapSquare wrapText="bothSides"/>
          <wp:docPr id="24" name="Grafik 24" descr="Ein Bild, das Schrift, Typografie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888124" name="Grafik 3" descr="Ein Bild, das Schrift, Typografie, Text, Grafike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/>
                  <a:stretch/>
                </pic:blipFill>
                <pic:spPr bwMode="auto">
                  <a:xfrm>
                    <a:off x="0" y="0"/>
                    <a:ext cx="2048510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C76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705A21D" wp14:editId="6FC81D56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726346" cy="547200"/>
          <wp:effectExtent l="0" t="0" r="7620" b="5715"/>
          <wp:wrapSquare wrapText="bothSides"/>
          <wp:docPr id="22" name="Grafik 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717945" name="Grafik 2" descr="Ein Bild, das Text, Schrif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346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4FF54" w14:textId="1298B08F" w:rsidR="001E5E4F" w:rsidRDefault="001E5E4F" w:rsidP="001E5E4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C1F90"/>
    <w:multiLevelType w:val="hybridMultilevel"/>
    <w:tmpl w:val="09EAA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4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2425A"/>
    <w:rsid w:val="0002446B"/>
    <w:rsid w:val="000319F8"/>
    <w:rsid w:val="00041D40"/>
    <w:rsid w:val="00042353"/>
    <w:rsid w:val="00046948"/>
    <w:rsid w:val="00057C81"/>
    <w:rsid w:val="00064D8E"/>
    <w:rsid w:val="000657EA"/>
    <w:rsid w:val="000719F8"/>
    <w:rsid w:val="000729BE"/>
    <w:rsid w:val="00084BD3"/>
    <w:rsid w:val="000938C2"/>
    <w:rsid w:val="000A25AA"/>
    <w:rsid w:val="000A31CC"/>
    <w:rsid w:val="000B00BB"/>
    <w:rsid w:val="000B2B22"/>
    <w:rsid w:val="000B36B9"/>
    <w:rsid w:val="000B7D8E"/>
    <w:rsid w:val="000C0333"/>
    <w:rsid w:val="000C0DCC"/>
    <w:rsid w:val="000E4657"/>
    <w:rsid w:val="000E5298"/>
    <w:rsid w:val="000F42E2"/>
    <w:rsid w:val="000F4942"/>
    <w:rsid w:val="00113093"/>
    <w:rsid w:val="00114237"/>
    <w:rsid w:val="0011720E"/>
    <w:rsid w:val="001327C1"/>
    <w:rsid w:val="00135F0D"/>
    <w:rsid w:val="0014123B"/>
    <w:rsid w:val="001434AC"/>
    <w:rsid w:val="00160485"/>
    <w:rsid w:val="00162015"/>
    <w:rsid w:val="00172616"/>
    <w:rsid w:val="00174B7F"/>
    <w:rsid w:val="00197BE0"/>
    <w:rsid w:val="001B44CF"/>
    <w:rsid w:val="001C32B6"/>
    <w:rsid w:val="001C369B"/>
    <w:rsid w:val="001C3DC0"/>
    <w:rsid w:val="001C4B49"/>
    <w:rsid w:val="001D7F53"/>
    <w:rsid w:val="001E4047"/>
    <w:rsid w:val="001E5E4F"/>
    <w:rsid w:val="001E6672"/>
    <w:rsid w:val="001F28C8"/>
    <w:rsid w:val="00210A48"/>
    <w:rsid w:val="00232257"/>
    <w:rsid w:val="00246A8F"/>
    <w:rsid w:val="00247226"/>
    <w:rsid w:val="002513E3"/>
    <w:rsid w:val="002625E3"/>
    <w:rsid w:val="00281455"/>
    <w:rsid w:val="00282647"/>
    <w:rsid w:val="002A0660"/>
    <w:rsid w:val="002B7529"/>
    <w:rsid w:val="002C7D5D"/>
    <w:rsid w:val="002D2B55"/>
    <w:rsid w:val="002E19D8"/>
    <w:rsid w:val="002F0D22"/>
    <w:rsid w:val="00300ECC"/>
    <w:rsid w:val="00307BBF"/>
    <w:rsid w:val="00315A13"/>
    <w:rsid w:val="00324EAE"/>
    <w:rsid w:val="003310E7"/>
    <w:rsid w:val="00346D8F"/>
    <w:rsid w:val="003630FE"/>
    <w:rsid w:val="003639F6"/>
    <w:rsid w:val="003658A3"/>
    <w:rsid w:val="00366623"/>
    <w:rsid w:val="003674E3"/>
    <w:rsid w:val="00385682"/>
    <w:rsid w:val="003878B3"/>
    <w:rsid w:val="00393A9D"/>
    <w:rsid w:val="003978F3"/>
    <w:rsid w:val="003A093F"/>
    <w:rsid w:val="003B143D"/>
    <w:rsid w:val="003C0C4F"/>
    <w:rsid w:val="003C6805"/>
    <w:rsid w:val="003E0BA5"/>
    <w:rsid w:val="004156D7"/>
    <w:rsid w:val="004168E9"/>
    <w:rsid w:val="00435FC1"/>
    <w:rsid w:val="0043783B"/>
    <w:rsid w:val="00450064"/>
    <w:rsid w:val="004570D6"/>
    <w:rsid w:val="00464265"/>
    <w:rsid w:val="004643E0"/>
    <w:rsid w:val="00486000"/>
    <w:rsid w:val="00493BAE"/>
    <w:rsid w:val="004C1CCF"/>
    <w:rsid w:val="004C5752"/>
    <w:rsid w:val="004C5882"/>
    <w:rsid w:val="004D19CA"/>
    <w:rsid w:val="004D3442"/>
    <w:rsid w:val="004D5FBC"/>
    <w:rsid w:val="004E06F9"/>
    <w:rsid w:val="004E5FB8"/>
    <w:rsid w:val="004F338B"/>
    <w:rsid w:val="004F5EA8"/>
    <w:rsid w:val="00501AF9"/>
    <w:rsid w:val="0050202A"/>
    <w:rsid w:val="00505FD7"/>
    <w:rsid w:val="005229AA"/>
    <w:rsid w:val="00540888"/>
    <w:rsid w:val="00545618"/>
    <w:rsid w:val="00556364"/>
    <w:rsid w:val="0055759E"/>
    <w:rsid w:val="00562818"/>
    <w:rsid w:val="005867AD"/>
    <w:rsid w:val="005928CA"/>
    <w:rsid w:val="005B0C50"/>
    <w:rsid w:val="005B1D1B"/>
    <w:rsid w:val="005C0877"/>
    <w:rsid w:val="005C3F45"/>
    <w:rsid w:val="005D0867"/>
    <w:rsid w:val="005E1316"/>
    <w:rsid w:val="005F5860"/>
    <w:rsid w:val="0060170C"/>
    <w:rsid w:val="00604241"/>
    <w:rsid w:val="00655C64"/>
    <w:rsid w:val="0068389E"/>
    <w:rsid w:val="006A1C76"/>
    <w:rsid w:val="006A1DC6"/>
    <w:rsid w:val="006B52B5"/>
    <w:rsid w:val="006B7D31"/>
    <w:rsid w:val="006C0120"/>
    <w:rsid w:val="006C08B1"/>
    <w:rsid w:val="006C2C41"/>
    <w:rsid w:val="006D41CD"/>
    <w:rsid w:val="006D4789"/>
    <w:rsid w:val="006F4B36"/>
    <w:rsid w:val="00701290"/>
    <w:rsid w:val="00740A3D"/>
    <w:rsid w:val="007443F2"/>
    <w:rsid w:val="00755A3F"/>
    <w:rsid w:val="00755BA7"/>
    <w:rsid w:val="00760016"/>
    <w:rsid w:val="007645CE"/>
    <w:rsid w:val="007734E7"/>
    <w:rsid w:val="00774F80"/>
    <w:rsid w:val="00785D5B"/>
    <w:rsid w:val="007969B9"/>
    <w:rsid w:val="007A0031"/>
    <w:rsid w:val="007C5A6B"/>
    <w:rsid w:val="007D6309"/>
    <w:rsid w:val="007D638B"/>
    <w:rsid w:val="007E03F4"/>
    <w:rsid w:val="007F6323"/>
    <w:rsid w:val="007F65F0"/>
    <w:rsid w:val="00804690"/>
    <w:rsid w:val="00820124"/>
    <w:rsid w:val="00820B17"/>
    <w:rsid w:val="00826011"/>
    <w:rsid w:val="00837D8A"/>
    <w:rsid w:val="00846E3B"/>
    <w:rsid w:val="008531D4"/>
    <w:rsid w:val="0085422A"/>
    <w:rsid w:val="008640CB"/>
    <w:rsid w:val="008724CC"/>
    <w:rsid w:val="00872903"/>
    <w:rsid w:val="00873DDF"/>
    <w:rsid w:val="008761E8"/>
    <w:rsid w:val="00877335"/>
    <w:rsid w:val="00883897"/>
    <w:rsid w:val="0089737C"/>
    <w:rsid w:val="008A236C"/>
    <w:rsid w:val="008B5B00"/>
    <w:rsid w:val="008B7928"/>
    <w:rsid w:val="008C21AA"/>
    <w:rsid w:val="00905403"/>
    <w:rsid w:val="00910C4F"/>
    <w:rsid w:val="00913B44"/>
    <w:rsid w:val="00946781"/>
    <w:rsid w:val="00952444"/>
    <w:rsid w:val="00953E67"/>
    <w:rsid w:val="00954F61"/>
    <w:rsid w:val="0095559C"/>
    <w:rsid w:val="00987C4E"/>
    <w:rsid w:val="009946E9"/>
    <w:rsid w:val="009A5684"/>
    <w:rsid w:val="009C220D"/>
    <w:rsid w:val="009C3DE4"/>
    <w:rsid w:val="009C6018"/>
    <w:rsid w:val="009E63F5"/>
    <w:rsid w:val="00A115F5"/>
    <w:rsid w:val="00A14B61"/>
    <w:rsid w:val="00A41231"/>
    <w:rsid w:val="00A541FC"/>
    <w:rsid w:val="00A57B00"/>
    <w:rsid w:val="00A63366"/>
    <w:rsid w:val="00A7556B"/>
    <w:rsid w:val="00A87650"/>
    <w:rsid w:val="00A97EDE"/>
    <w:rsid w:val="00AA2312"/>
    <w:rsid w:val="00AA3F52"/>
    <w:rsid w:val="00AC47D1"/>
    <w:rsid w:val="00AD6536"/>
    <w:rsid w:val="00AD7278"/>
    <w:rsid w:val="00AE1C3B"/>
    <w:rsid w:val="00AE575A"/>
    <w:rsid w:val="00B02C06"/>
    <w:rsid w:val="00B17AEF"/>
    <w:rsid w:val="00B21308"/>
    <w:rsid w:val="00B37C4E"/>
    <w:rsid w:val="00B5564A"/>
    <w:rsid w:val="00B60F55"/>
    <w:rsid w:val="00B6457A"/>
    <w:rsid w:val="00B65DBD"/>
    <w:rsid w:val="00B978AA"/>
    <w:rsid w:val="00BA05B4"/>
    <w:rsid w:val="00BA2EC3"/>
    <w:rsid w:val="00BA5FC2"/>
    <w:rsid w:val="00BA6FCE"/>
    <w:rsid w:val="00BB5BD4"/>
    <w:rsid w:val="00BB5D83"/>
    <w:rsid w:val="00BD1E97"/>
    <w:rsid w:val="00BE72AA"/>
    <w:rsid w:val="00BF0D58"/>
    <w:rsid w:val="00BF3540"/>
    <w:rsid w:val="00BF4BDF"/>
    <w:rsid w:val="00C13918"/>
    <w:rsid w:val="00C14CAF"/>
    <w:rsid w:val="00C35389"/>
    <w:rsid w:val="00C36654"/>
    <w:rsid w:val="00C379F2"/>
    <w:rsid w:val="00C408CE"/>
    <w:rsid w:val="00C40E65"/>
    <w:rsid w:val="00C430DD"/>
    <w:rsid w:val="00C544E2"/>
    <w:rsid w:val="00C54F6A"/>
    <w:rsid w:val="00C716BD"/>
    <w:rsid w:val="00C77074"/>
    <w:rsid w:val="00C87005"/>
    <w:rsid w:val="00C938AD"/>
    <w:rsid w:val="00C95C26"/>
    <w:rsid w:val="00C97889"/>
    <w:rsid w:val="00CA1528"/>
    <w:rsid w:val="00CB6D47"/>
    <w:rsid w:val="00CC0391"/>
    <w:rsid w:val="00CC6AEB"/>
    <w:rsid w:val="00CD18B7"/>
    <w:rsid w:val="00CF2614"/>
    <w:rsid w:val="00D05574"/>
    <w:rsid w:val="00D11A06"/>
    <w:rsid w:val="00D300BB"/>
    <w:rsid w:val="00D41A08"/>
    <w:rsid w:val="00D5081F"/>
    <w:rsid w:val="00D537CD"/>
    <w:rsid w:val="00D566D7"/>
    <w:rsid w:val="00D60283"/>
    <w:rsid w:val="00D66477"/>
    <w:rsid w:val="00D758EC"/>
    <w:rsid w:val="00D90368"/>
    <w:rsid w:val="00DA20CD"/>
    <w:rsid w:val="00DB3604"/>
    <w:rsid w:val="00DC2ACC"/>
    <w:rsid w:val="00DC6323"/>
    <w:rsid w:val="00DD5592"/>
    <w:rsid w:val="00DE439D"/>
    <w:rsid w:val="00E0203C"/>
    <w:rsid w:val="00E03240"/>
    <w:rsid w:val="00E052B7"/>
    <w:rsid w:val="00E136B9"/>
    <w:rsid w:val="00E22AD7"/>
    <w:rsid w:val="00E244A2"/>
    <w:rsid w:val="00E25047"/>
    <w:rsid w:val="00E26DB0"/>
    <w:rsid w:val="00E33170"/>
    <w:rsid w:val="00E34499"/>
    <w:rsid w:val="00E36585"/>
    <w:rsid w:val="00E40FF3"/>
    <w:rsid w:val="00E42C90"/>
    <w:rsid w:val="00E60B63"/>
    <w:rsid w:val="00E61626"/>
    <w:rsid w:val="00E70433"/>
    <w:rsid w:val="00E96A6D"/>
    <w:rsid w:val="00EA4FD0"/>
    <w:rsid w:val="00EB6D1D"/>
    <w:rsid w:val="00EF29D5"/>
    <w:rsid w:val="00EF2EAC"/>
    <w:rsid w:val="00EF584F"/>
    <w:rsid w:val="00EF7631"/>
    <w:rsid w:val="00F340FD"/>
    <w:rsid w:val="00F52F2D"/>
    <w:rsid w:val="00F6508A"/>
    <w:rsid w:val="00F663E0"/>
    <w:rsid w:val="00F72F18"/>
    <w:rsid w:val="00F805CF"/>
    <w:rsid w:val="00F91E27"/>
    <w:rsid w:val="00FA008E"/>
    <w:rsid w:val="00FD0DBB"/>
    <w:rsid w:val="00FD6858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C02B3669-6E96-4B56-8F19-4448DF3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2C7D5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2A0660"/>
    <w:rPr>
      <w:rFonts w:ascii="Trebuchet MS" w:hAnsi="Trebuchet MS"/>
    </w:rPr>
  </w:style>
  <w:style w:type="character" w:customStyle="1" w:styleId="NurTextZchn">
    <w:name w:val="Nur Text Zchn"/>
    <w:basedOn w:val="Absatz-Standardschriftart"/>
    <w:link w:val="NurText"/>
    <w:uiPriority w:val="99"/>
    <w:rsid w:val="002A0660"/>
    <w:rPr>
      <w:rFonts w:ascii="Trebuchet MS" w:hAnsi="Trebuchet MS" w:cs="Calibri"/>
    </w:rPr>
  </w:style>
  <w:style w:type="paragraph" w:customStyle="1" w:styleId="Default">
    <w:name w:val="Default"/>
    <w:rsid w:val="000B00BB"/>
    <w:pPr>
      <w:autoSpaceDE w:val="0"/>
      <w:autoSpaceDN w:val="0"/>
      <w:adjustRightInd w:val="0"/>
      <w:spacing w:after="0" w:line="240" w:lineRule="auto"/>
    </w:pPr>
    <w:rPr>
      <w:rFonts w:ascii="ITC Officina Sans Book" w:hAnsi="ITC Officina Sans Book" w:cs="ITC Officina Sans Book"/>
      <w:color w:val="000000"/>
      <w:sz w:val="24"/>
      <w:szCs w:val="24"/>
    </w:rPr>
  </w:style>
  <w:style w:type="character" w:customStyle="1" w:styleId="A3">
    <w:name w:val="A3"/>
    <w:uiPriority w:val="99"/>
    <w:rsid w:val="000B00BB"/>
    <w:rPr>
      <w:rFonts w:cs="ITC Officina Sans Book"/>
      <w:color w:val="2F3E56"/>
      <w:sz w:val="31"/>
      <w:szCs w:val="31"/>
    </w:rPr>
  </w:style>
  <w:style w:type="character" w:customStyle="1" w:styleId="A4">
    <w:name w:val="A4"/>
    <w:uiPriority w:val="99"/>
    <w:rsid w:val="000B00BB"/>
    <w:rPr>
      <w:rFonts w:cs="ITC Officina Sans Book"/>
      <w:color w:val="2F3E56"/>
      <w:sz w:val="31"/>
      <w:szCs w:val="3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5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einungsbild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bara.fellner@hofmanns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fmanns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ldmenue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6</cp:revision>
  <cp:lastPrinted>2024-06-03T07:43:00Z</cp:lastPrinted>
  <dcterms:created xsi:type="dcterms:W3CDTF">2025-06-03T11:24:00Z</dcterms:created>
  <dcterms:modified xsi:type="dcterms:W3CDTF">2025-06-05T08:24:00Z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