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83B16" w14:textId="167DAA9A" w:rsidR="00AF6267" w:rsidRDefault="00554C41" w:rsidP="00554C41">
      <w:pPr>
        <w:rPr>
          <w:b/>
          <w:bCs/>
          <w:sz w:val="28"/>
          <w:szCs w:val="28"/>
        </w:rPr>
      </w:pPr>
      <w:r>
        <w:rPr>
          <w:b/>
          <w:bCs/>
          <w:noProof/>
          <w:sz w:val="28"/>
          <w:szCs w:val="28"/>
        </w:rPr>
        <w:drawing>
          <wp:inline distT="0" distB="0" distL="0" distR="0" wp14:anchorId="4BA5F543" wp14:editId="38BEE7BA">
            <wp:extent cx="2416629" cy="1063668"/>
            <wp:effectExtent l="0" t="0" r="0" b="3175"/>
            <wp:docPr id="728381120"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81120" name="Grafik 1" descr="Ein Bild, das Schrift, Logo, Grafiken, Text enthält.&#10;&#10;Automatisch generierte Beschreibu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94495" cy="1097940"/>
                    </a:xfrm>
                    <a:prstGeom prst="rect">
                      <a:avLst/>
                    </a:prstGeom>
                  </pic:spPr>
                </pic:pic>
              </a:graphicData>
            </a:graphic>
          </wp:inline>
        </w:drawing>
      </w:r>
      <w:r>
        <w:rPr>
          <w:b/>
          <w:bCs/>
          <w:sz w:val="28"/>
          <w:szCs w:val="28"/>
        </w:rPr>
        <w:t xml:space="preserve">                                          </w:t>
      </w:r>
      <w:r w:rsidR="00AF6267">
        <w:rPr>
          <w:b/>
          <w:bCs/>
          <w:sz w:val="28"/>
          <w:szCs w:val="28"/>
        </w:rPr>
        <w:t xml:space="preserve">PRESSEMITTEILUNG </w:t>
      </w:r>
    </w:p>
    <w:p w14:paraId="13CEE184" w14:textId="77777777" w:rsidR="008A702B" w:rsidRDefault="008A702B" w:rsidP="00D17054">
      <w:pPr>
        <w:rPr>
          <w:b/>
          <w:bCs/>
          <w:sz w:val="28"/>
          <w:szCs w:val="28"/>
        </w:rPr>
      </w:pPr>
    </w:p>
    <w:p w14:paraId="2E092326" w14:textId="77777777" w:rsidR="005E3C1A" w:rsidRDefault="005E3C1A" w:rsidP="00D17054">
      <w:pPr>
        <w:rPr>
          <w:b/>
          <w:bCs/>
          <w:sz w:val="28"/>
          <w:szCs w:val="28"/>
        </w:rPr>
      </w:pPr>
    </w:p>
    <w:p w14:paraId="2D43550E" w14:textId="2F963409" w:rsidR="005E3C1A" w:rsidRPr="005E3C1A" w:rsidRDefault="005E3C1A" w:rsidP="005E3C1A">
      <w:pPr>
        <w:spacing w:before="100" w:beforeAutospacing="1" w:after="100" w:afterAutospacing="1"/>
        <w:outlineLvl w:val="1"/>
        <w:rPr>
          <w:b/>
          <w:bCs/>
          <w:sz w:val="32"/>
          <w:szCs w:val="32"/>
        </w:rPr>
      </w:pPr>
      <w:r w:rsidRPr="005E3C1A">
        <w:rPr>
          <w:b/>
          <w:bCs/>
          <w:sz w:val="32"/>
          <w:szCs w:val="32"/>
        </w:rPr>
        <w:t>ÖSTERREICH-PREMIERE: DER ERSTE HISENSE WÄRMEPUMPEN-WASCHTROCKNER MIT 4× ENERGIEKLASSE A</w:t>
      </w:r>
    </w:p>
    <w:p w14:paraId="0B22BDAD" w14:textId="132AA51B" w:rsidR="005E3C1A" w:rsidRPr="005E3C1A" w:rsidRDefault="005E3C1A" w:rsidP="005E3C1A">
      <w:pPr>
        <w:spacing w:before="100" w:beforeAutospacing="1" w:after="100" w:afterAutospacing="1"/>
        <w:rPr>
          <w:rFonts w:ascii="Aptos" w:eastAsia="Times New Roman" w:hAnsi="Aptos" w:cs="Times New Roman"/>
          <w:kern w:val="0"/>
          <w:lang w:eastAsia="de-DE"/>
          <w14:ligatures w14:val="none"/>
        </w:rPr>
      </w:pPr>
      <w:r w:rsidRPr="00F166C5">
        <w:rPr>
          <w:rFonts w:ascii="Aptos" w:eastAsia="Times New Roman" w:hAnsi="Aptos" w:cs="Times New Roman"/>
          <w:b/>
          <w:bCs/>
          <w:kern w:val="0"/>
          <w:lang w:eastAsia="de-DE"/>
          <w14:ligatures w14:val="none"/>
        </w:rPr>
        <w:t xml:space="preserve">Wien, </w:t>
      </w:r>
      <w:r>
        <w:rPr>
          <w:rFonts w:ascii="Aptos" w:eastAsia="Times New Roman" w:hAnsi="Aptos" w:cs="Times New Roman"/>
          <w:b/>
          <w:bCs/>
          <w:kern w:val="0"/>
          <w:lang w:eastAsia="de-DE"/>
          <w14:ligatures w14:val="none"/>
        </w:rPr>
        <w:t>Jänner 2026</w:t>
      </w:r>
      <w:r w:rsidRPr="00F166C5">
        <w:rPr>
          <w:rFonts w:ascii="Aptos" w:eastAsia="Times New Roman" w:hAnsi="Aptos" w:cs="Times New Roman"/>
          <w:kern w:val="0"/>
          <w:lang w:eastAsia="de-DE"/>
          <w14:ligatures w14:val="none"/>
        </w:rPr>
        <w:t xml:space="preserve"> – Waschtrockner standen lange für maximalen Komfort, aber auch für hohen Energieverbrauch. Mit dem neuen </w:t>
      </w:r>
      <w:r w:rsidRPr="00D641DD">
        <w:rPr>
          <w:rFonts w:ascii="Aptos" w:eastAsia="Times New Roman" w:hAnsi="Aptos" w:cs="Times New Roman"/>
          <w:b/>
          <w:bCs/>
          <w:kern w:val="0"/>
          <w:lang w:eastAsia="de-DE"/>
          <w14:ligatures w14:val="none"/>
        </w:rPr>
        <w:t>Serie 5</w:t>
      </w:r>
      <w:r w:rsidRPr="0053331D">
        <w:rPr>
          <w:rFonts w:ascii="Aptos" w:eastAsia="Times New Roman" w:hAnsi="Aptos" w:cs="Times New Roman"/>
          <w:b/>
          <w:bCs/>
          <w:kern w:val="0"/>
          <w:lang w:eastAsia="de-DE"/>
          <w14:ligatures w14:val="none"/>
        </w:rPr>
        <w:t xml:space="preserve">i </w:t>
      </w:r>
      <w:r w:rsidRPr="00F166C5">
        <w:rPr>
          <w:rFonts w:ascii="Aptos" w:eastAsia="Times New Roman" w:hAnsi="Aptos" w:cs="Times New Roman"/>
          <w:b/>
          <w:bCs/>
          <w:kern w:val="0"/>
          <w:lang w:eastAsia="de-DE"/>
          <w14:ligatures w14:val="none"/>
        </w:rPr>
        <w:t>Hisense Wärmepumpen-Waschtrockner</w:t>
      </w:r>
      <w:r w:rsidRPr="00F166C5">
        <w:rPr>
          <w:rFonts w:ascii="Aptos" w:eastAsia="Times New Roman" w:hAnsi="Aptos" w:cs="Times New Roman"/>
          <w:kern w:val="0"/>
          <w:lang w:eastAsia="de-DE"/>
          <w14:ligatures w14:val="none"/>
        </w:rPr>
        <w:t xml:space="preserve"> gehört dieses Image der Vergangenheit an. Das innovative Gerät setzt neue Maßstäbe in Sachen Effizienz und erreicht </w:t>
      </w:r>
      <w:r w:rsidRPr="00F166C5">
        <w:rPr>
          <w:rFonts w:ascii="Aptos" w:eastAsia="Times New Roman" w:hAnsi="Aptos" w:cs="Times New Roman"/>
          <w:b/>
          <w:bCs/>
          <w:kern w:val="0"/>
          <w:lang w:eastAsia="de-DE"/>
          <w14:ligatures w14:val="none"/>
        </w:rPr>
        <w:t>Energieklasse A beim Waschen, Trocknen</w:t>
      </w:r>
      <w:r>
        <w:rPr>
          <w:rFonts w:ascii="Aptos" w:eastAsia="Times New Roman" w:hAnsi="Aptos" w:cs="Times New Roman"/>
          <w:b/>
          <w:bCs/>
          <w:kern w:val="0"/>
          <w:lang w:eastAsia="de-DE"/>
          <w14:ligatures w14:val="none"/>
        </w:rPr>
        <w:t xml:space="preserve">, Geräusch-Entwicklung </w:t>
      </w:r>
      <w:r w:rsidRPr="005E3C1A">
        <w:rPr>
          <w:rFonts w:ascii="Aptos" w:eastAsia="Times New Roman" w:hAnsi="Aptos" w:cs="Times New Roman"/>
          <w:b/>
          <w:bCs/>
          <w:kern w:val="0"/>
          <w:lang w:eastAsia="de-DE"/>
          <w14:ligatures w14:val="none"/>
        </w:rPr>
        <w:t>beim Waschen und Trocknen</w:t>
      </w:r>
      <w:r w:rsidRPr="005E3C1A">
        <w:rPr>
          <w:rFonts w:ascii="Aptos" w:eastAsia="Times New Roman" w:hAnsi="Aptos" w:cs="Times New Roman"/>
          <w:kern w:val="0"/>
          <w:lang w:eastAsia="de-DE"/>
          <w14:ligatures w14:val="none"/>
        </w:rPr>
        <w:t xml:space="preserve"> – eine echte Premiere im Waschtrockner-Segment.</w:t>
      </w:r>
    </w:p>
    <w:p w14:paraId="4ED3432E" w14:textId="77777777" w:rsidR="005E3C1A" w:rsidRPr="005E3C1A" w:rsidRDefault="005E3C1A" w:rsidP="005E3C1A">
      <w:pPr>
        <w:spacing w:after="0"/>
        <w:outlineLvl w:val="1"/>
        <w:rPr>
          <w:rFonts w:ascii="Aptos" w:eastAsia="Times New Roman" w:hAnsi="Aptos" w:cs="Times New Roman"/>
          <w:b/>
          <w:bCs/>
          <w:kern w:val="0"/>
          <w:sz w:val="28"/>
          <w:szCs w:val="28"/>
          <w:lang w:eastAsia="de-DE"/>
          <w14:ligatures w14:val="none"/>
        </w:rPr>
      </w:pPr>
      <w:r w:rsidRPr="005E3C1A">
        <w:rPr>
          <w:rFonts w:ascii="Aptos" w:eastAsia="Times New Roman" w:hAnsi="Aptos" w:cs="Times New Roman"/>
          <w:b/>
          <w:bCs/>
          <w:kern w:val="0"/>
          <w:sz w:val="28"/>
          <w:szCs w:val="28"/>
          <w:lang w:eastAsia="de-DE"/>
          <w14:ligatures w14:val="none"/>
        </w:rPr>
        <w:t>A in allem. Energieeffizienz ohne Kompromisse</w:t>
      </w:r>
    </w:p>
    <w:p w14:paraId="19C5116E" w14:textId="77777777" w:rsidR="005E3C1A" w:rsidRPr="005E3C1A" w:rsidRDefault="005E3C1A" w:rsidP="005E3C1A">
      <w:p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 xml:space="preserve">Der Hisense Waschtrockner ist ein echtes </w:t>
      </w:r>
      <w:r w:rsidRPr="005E3C1A">
        <w:rPr>
          <w:rFonts w:ascii="Aptos" w:eastAsia="Times New Roman" w:hAnsi="Aptos" w:cs="Times New Roman"/>
          <w:b/>
          <w:bCs/>
          <w:kern w:val="0"/>
          <w:lang w:eastAsia="de-DE"/>
          <w14:ligatures w14:val="none"/>
        </w:rPr>
        <w:t>4A-Produkt</w:t>
      </w:r>
      <w:r w:rsidRPr="005E3C1A">
        <w:rPr>
          <w:rFonts w:ascii="Aptos" w:eastAsia="Times New Roman" w:hAnsi="Aptos" w:cs="Times New Roman"/>
          <w:kern w:val="0"/>
          <w:lang w:eastAsia="de-DE"/>
          <w14:ligatures w14:val="none"/>
        </w:rPr>
        <w:t>:</w:t>
      </w:r>
    </w:p>
    <w:p w14:paraId="383A7B02" w14:textId="77777777" w:rsidR="005E3C1A" w:rsidRPr="005E3C1A" w:rsidRDefault="005E3C1A" w:rsidP="005E3C1A">
      <w:pPr>
        <w:numPr>
          <w:ilvl w:val="0"/>
          <w:numId w:val="9"/>
        </w:num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 xml:space="preserve">Energieklasse A beim Waschen </w:t>
      </w:r>
    </w:p>
    <w:p w14:paraId="368DD198" w14:textId="77777777" w:rsidR="005E3C1A" w:rsidRPr="005E3C1A" w:rsidRDefault="005E3C1A" w:rsidP="005E3C1A">
      <w:pPr>
        <w:numPr>
          <w:ilvl w:val="0"/>
          <w:numId w:val="9"/>
        </w:num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Energieklasse A beim Trocknen</w:t>
      </w:r>
    </w:p>
    <w:p w14:paraId="79AE9433" w14:textId="77777777" w:rsidR="005E3C1A" w:rsidRPr="005E3C1A" w:rsidRDefault="005E3C1A" w:rsidP="005E3C1A">
      <w:pPr>
        <w:numPr>
          <w:ilvl w:val="0"/>
          <w:numId w:val="9"/>
        </w:num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Energieklasse A beim Waschen &amp; Trocknen</w:t>
      </w:r>
    </w:p>
    <w:p w14:paraId="39785C84" w14:textId="77777777" w:rsidR="005E3C1A" w:rsidRPr="005E3C1A" w:rsidRDefault="005E3C1A" w:rsidP="005E3C1A">
      <w:pPr>
        <w:numPr>
          <w:ilvl w:val="0"/>
          <w:numId w:val="9"/>
        </w:num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Energieklasse A bei Geräuschentwicklung und Schleuderwirkung</w:t>
      </w:r>
    </w:p>
    <w:p w14:paraId="6E606A84" w14:textId="660CA75E" w:rsidR="005E3C1A" w:rsidRDefault="005E3C1A" w:rsidP="005E3C1A">
      <w:pPr>
        <w:spacing w:after="0"/>
        <w:rPr>
          <w:rFonts w:ascii="Aptos" w:eastAsia="Times New Roman" w:hAnsi="Aptos" w:cs="Times New Roman"/>
          <w:kern w:val="0"/>
          <w:lang w:eastAsia="de-DE"/>
          <w14:ligatures w14:val="none"/>
        </w:rPr>
      </w:pPr>
      <w:r w:rsidRPr="005E3C1A">
        <w:rPr>
          <w:rFonts w:ascii="Aptos" w:eastAsia="Times New Roman" w:hAnsi="Aptos" w:cs="Times New Roman"/>
          <w:kern w:val="0"/>
          <w:lang w:eastAsia="de-DE"/>
          <w14:ligatures w14:val="none"/>
        </w:rPr>
        <w:t>Damit verabschiedet sich der Waschtrockner endgültig vom Ruf des Stromfressers – und wird</w:t>
      </w:r>
      <w:r w:rsidRPr="00F166C5">
        <w:rPr>
          <w:rFonts w:ascii="Aptos" w:eastAsia="Times New Roman" w:hAnsi="Aptos" w:cs="Times New Roman"/>
          <w:kern w:val="0"/>
          <w:lang w:eastAsia="de-DE"/>
          <w14:ligatures w14:val="none"/>
        </w:rPr>
        <w:t xml:space="preserve"> zum Vorreiter nachhaltiger Haushaltsgeräte.</w:t>
      </w:r>
    </w:p>
    <w:p w14:paraId="77C842A6" w14:textId="77777777" w:rsidR="005E3C1A" w:rsidRDefault="005E3C1A" w:rsidP="005E3C1A">
      <w:pPr>
        <w:spacing w:after="0"/>
        <w:rPr>
          <w:rFonts w:ascii="Aptos" w:eastAsia="Times New Roman" w:hAnsi="Aptos" w:cs="Times New Roman"/>
          <w:kern w:val="0"/>
          <w:lang w:eastAsia="de-DE"/>
          <w14:ligatures w14:val="none"/>
        </w:rPr>
      </w:pPr>
    </w:p>
    <w:p w14:paraId="5C6915DA" w14:textId="77777777" w:rsidR="005E3C1A" w:rsidRDefault="005E3C1A" w:rsidP="005E3C1A">
      <w:pPr>
        <w:spacing w:after="0"/>
        <w:rPr>
          <w:rFonts w:ascii="Aptos" w:eastAsia="Times New Roman" w:hAnsi="Aptos" w:cs="Times New Roman"/>
          <w:b/>
          <w:bCs/>
          <w:kern w:val="0"/>
          <w:sz w:val="28"/>
          <w:szCs w:val="28"/>
          <w:lang w:eastAsia="de-DE"/>
          <w14:ligatures w14:val="none"/>
        </w:rPr>
      </w:pPr>
      <w:r w:rsidRPr="005E3C1A">
        <w:rPr>
          <w:rFonts w:ascii="Aptos" w:eastAsia="Times New Roman" w:hAnsi="Aptos" w:cs="Times New Roman"/>
          <w:b/>
          <w:bCs/>
          <w:kern w:val="0"/>
          <w:sz w:val="28"/>
          <w:szCs w:val="28"/>
          <w:lang w:eastAsia="de-DE"/>
          <w14:ligatures w14:val="none"/>
        </w:rPr>
        <w:t>4A-</w:t>
      </w:r>
      <w:r w:rsidRPr="005E3C1A">
        <w:rPr>
          <w:rFonts w:ascii="Aptos" w:eastAsia="Times New Roman" w:hAnsi="Aptos" w:cs="Times New Roman"/>
          <w:b/>
          <w:bCs/>
          <w:kern w:val="0"/>
          <w:sz w:val="27"/>
          <w:szCs w:val="27"/>
          <w:lang w:eastAsia="de-DE"/>
          <w14:ligatures w14:val="none"/>
        </w:rPr>
        <w:t xml:space="preserve"> Energieeffizienz </w:t>
      </w:r>
      <w:r w:rsidRPr="005E3C1A">
        <w:rPr>
          <w:rFonts w:ascii="Aptos" w:eastAsia="Times New Roman" w:hAnsi="Aptos" w:cs="Times New Roman"/>
          <w:b/>
          <w:bCs/>
          <w:kern w:val="0"/>
          <w:sz w:val="28"/>
          <w:szCs w:val="28"/>
          <w:lang w:eastAsia="de-DE"/>
          <w14:ligatures w14:val="none"/>
        </w:rPr>
        <w:t>dank moderner Wärmepumpentechnologie</w:t>
      </w:r>
    </w:p>
    <w:p w14:paraId="70D5CAA6" w14:textId="77777777" w:rsidR="005E3C1A" w:rsidRDefault="005E3C1A" w:rsidP="005E3C1A">
      <w:pPr>
        <w:spacing w:after="0"/>
        <w:rPr>
          <w:rFonts w:ascii="Aptos" w:eastAsia="Times New Roman" w:hAnsi="Aptos" w:cs="Times New Roman"/>
          <w:kern w:val="0"/>
          <w:sz w:val="22"/>
          <w:szCs w:val="22"/>
          <w:lang w:eastAsia="de-DE"/>
          <w14:ligatures w14:val="none"/>
        </w:rPr>
      </w:pPr>
      <w:r w:rsidRPr="00F166C5">
        <w:rPr>
          <w:rFonts w:ascii="Aptos" w:eastAsia="Times New Roman" w:hAnsi="Aptos" w:cs="Times New Roman"/>
          <w:kern w:val="0"/>
          <w:sz w:val="22"/>
          <w:szCs w:val="22"/>
          <w:lang w:eastAsia="de-DE"/>
          <w14:ligatures w14:val="none"/>
        </w:rPr>
        <w:t xml:space="preserve">Herzstück des Geräts ist die moderne </w:t>
      </w:r>
      <w:r w:rsidRPr="00F166C5">
        <w:rPr>
          <w:rFonts w:ascii="Aptos" w:eastAsia="Times New Roman" w:hAnsi="Aptos" w:cs="Times New Roman"/>
          <w:b/>
          <w:bCs/>
          <w:kern w:val="0"/>
          <w:sz w:val="22"/>
          <w:szCs w:val="22"/>
          <w:lang w:eastAsia="de-DE"/>
          <w14:ligatures w14:val="none"/>
        </w:rPr>
        <w:t>Wärmepumpentechnologie</w:t>
      </w:r>
      <w:r w:rsidRPr="00F166C5">
        <w:rPr>
          <w:rFonts w:ascii="Aptos" w:eastAsia="Times New Roman" w:hAnsi="Aptos" w:cs="Times New Roman"/>
          <w:kern w:val="0"/>
          <w:sz w:val="22"/>
          <w:szCs w:val="22"/>
          <w:lang w:eastAsia="de-DE"/>
          <w14:ligatures w14:val="none"/>
        </w:rPr>
        <w:t>, die Wärme in einem geschlossenen Kreislauf nutzt und so den Energiebedarf deutlich reduziert. Gleichzeitig ermöglicht sie besonders schonendes Trocknen bei niedrigen Temperaturen – leise, textilpflegend und ressourcensparend.</w:t>
      </w:r>
    </w:p>
    <w:p w14:paraId="30319D82" w14:textId="77777777" w:rsidR="005E3C1A" w:rsidRDefault="005E3C1A" w:rsidP="005E3C1A">
      <w:pPr>
        <w:spacing w:after="0"/>
        <w:rPr>
          <w:rFonts w:ascii="Aptos" w:eastAsia="Times New Roman" w:hAnsi="Aptos" w:cs="Times New Roman"/>
          <w:b/>
          <w:bCs/>
          <w:kern w:val="0"/>
          <w:sz w:val="28"/>
          <w:szCs w:val="28"/>
          <w:lang w:eastAsia="de-DE"/>
          <w14:ligatures w14:val="none"/>
        </w:rPr>
      </w:pPr>
    </w:p>
    <w:p w14:paraId="7C6574FD" w14:textId="77777777" w:rsidR="005E3C1A" w:rsidRDefault="005E3C1A" w:rsidP="005E3C1A">
      <w:pPr>
        <w:spacing w:after="0"/>
        <w:rPr>
          <w:rFonts w:ascii="Aptos" w:eastAsia="Times New Roman" w:hAnsi="Aptos" w:cs="Times New Roman"/>
          <w:b/>
          <w:bCs/>
          <w:kern w:val="0"/>
          <w:sz w:val="28"/>
          <w:szCs w:val="28"/>
          <w:lang w:eastAsia="de-DE"/>
          <w14:ligatures w14:val="none"/>
        </w:rPr>
      </w:pPr>
      <w:r w:rsidRPr="00F166C5">
        <w:rPr>
          <w:rFonts w:ascii="Aptos" w:eastAsia="Times New Roman" w:hAnsi="Aptos" w:cs="Times New Roman"/>
          <w:kern w:val="0"/>
          <w:sz w:val="22"/>
          <w:szCs w:val="22"/>
          <w:lang w:eastAsia="de-DE"/>
          <w14:ligatures w14:val="none"/>
        </w:rPr>
        <w:t xml:space="preserve">Mit einer </w:t>
      </w:r>
      <w:r w:rsidRPr="00F166C5">
        <w:rPr>
          <w:rFonts w:ascii="Aptos" w:eastAsia="Times New Roman" w:hAnsi="Aptos" w:cs="Times New Roman"/>
          <w:b/>
          <w:bCs/>
          <w:kern w:val="0"/>
          <w:sz w:val="22"/>
          <w:szCs w:val="22"/>
          <w:lang w:eastAsia="de-DE"/>
          <w14:ligatures w14:val="none"/>
        </w:rPr>
        <w:t>Waschkapazität von bis zu 12 kg</w:t>
      </w:r>
      <w:r w:rsidRPr="00F166C5">
        <w:rPr>
          <w:rFonts w:ascii="Aptos" w:eastAsia="Times New Roman" w:hAnsi="Aptos" w:cs="Times New Roman"/>
          <w:kern w:val="0"/>
          <w:sz w:val="22"/>
          <w:szCs w:val="22"/>
          <w:lang w:eastAsia="de-DE"/>
          <w14:ligatures w14:val="none"/>
        </w:rPr>
        <w:t xml:space="preserve"> und </w:t>
      </w:r>
      <w:r w:rsidRPr="00F166C5">
        <w:rPr>
          <w:rFonts w:ascii="Aptos" w:eastAsia="Times New Roman" w:hAnsi="Aptos" w:cs="Times New Roman"/>
          <w:b/>
          <w:bCs/>
          <w:kern w:val="0"/>
          <w:sz w:val="22"/>
          <w:szCs w:val="22"/>
          <w:lang w:eastAsia="de-DE"/>
          <w14:ligatures w14:val="none"/>
        </w:rPr>
        <w:t>Trocknung von bis zu 8 kg</w:t>
      </w:r>
      <w:r w:rsidRPr="00F166C5">
        <w:rPr>
          <w:rFonts w:ascii="Aptos" w:eastAsia="Times New Roman" w:hAnsi="Aptos" w:cs="Times New Roman"/>
          <w:kern w:val="0"/>
          <w:sz w:val="22"/>
          <w:szCs w:val="22"/>
          <w:lang w:eastAsia="de-DE"/>
          <w14:ligatures w14:val="none"/>
        </w:rPr>
        <w:t xml:space="preserve"> vereint der neue Hisense Waschtrockner zwei leistungsstarke Geräte in einem. Die integrierte </w:t>
      </w:r>
      <w:r w:rsidRPr="00F166C5">
        <w:rPr>
          <w:rFonts w:ascii="Aptos" w:eastAsia="Times New Roman" w:hAnsi="Aptos" w:cs="Times New Roman"/>
          <w:b/>
          <w:bCs/>
          <w:kern w:val="0"/>
          <w:sz w:val="22"/>
          <w:szCs w:val="22"/>
          <w:lang w:eastAsia="de-DE"/>
          <w14:ligatures w14:val="none"/>
        </w:rPr>
        <w:t xml:space="preserve">AI Super </w:t>
      </w:r>
      <w:proofErr w:type="spellStart"/>
      <w:r w:rsidRPr="00F166C5">
        <w:rPr>
          <w:rFonts w:ascii="Aptos" w:eastAsia="Times New Roman" w:hAnsi="Aptos" w:cs="Times New Roman"/>
          <w:b/>
          <w:bCs/>
          <w:kern w:val="0"/>
          <w:sz w:val="22"/>
          <w:szCs w:val="22"/>
          <w:lang w:eastAsia="de-DE"/>
          <w14:ligatures w14:val="none"/>
        </w:rPr>
        <w:t>Wash</w:t>
      </w:r>
      <w:proofErr w:type="spellEnd"/>
      <w:r w:rsidRPr="00F166C5">
        <w:rPr>
          <w:rFonts w:ascii="Aptos" w:eastAsia="Times New Roman" w:hAnsi="Aptos" w:cs="Times New Roman"/>
          <w:b/>
          <w:bCs/>
          <w:kern w:val="0"/>
          <w:sz w:val="22"/>
          <w:szCs w:val="22"/>
          <w:lang w:eastAsia="de-DE"/>
          <w14:ligatures w14:val="none"/>
        </w:rPr>
        <w:t xml:space="preserve"> &amp; Dry-Technologie</w:t>
      </w:r>
      <w:r w:rsidRPr="00F166C5">
        <w:rPr>
          <w:rFonts w:ascii="Aptos" w:eastAsia="Times New Roman" w:hAnsi="Aptos" w:cs="Times New Roman"/>
          <w:kern w:val="0"/>
          <w:sz w:val="22"/>
          <w:szCs w:val="22"/>
          <w:lang w:eastAsia="de-DE"/>
          <w14:ligatures w14:val="none"/>
        </w:rPr>
        <w:t xml:space="preserve"> analysiert mithilfe von 13 Sensoren automatisch Gewicht, Verschmutzungsgrad und Wasserhärte und passt Wasch- sowie Trockenvorgang präzise an. Das Ergebnis sind optimale Waschergebnisse bei minimalem Energie- und Wasserverbrauch.</w:t>
      </w:r>
    </w:p>
    <w:p w14:paraId="13A6A91C" w14:textId="77777777" w:rsidR="005E3C1A" w:rsidRDefault="005E3C1A" w:rsidP="005E3C1A">
      <w:pPr>
        <w:spacing w:after="0"/>
        <w:rPr>
          <w:rFonts w:ascii="Aptos" w:eastAsia="Times New Roman" w:hAnsi="Aptos" w:cs="Times New Roman"/>
          <w:kern w:val="0"/>
          <w:sz w:val="22"/>
          <w:szCs w:val="22"/>
          <w:lang w:eastAsia="de-DE"/>
          <w14:ligatures w14:val="none"/>
        </w:rPr>
      </w:pPr>
    </w:p>
    <w:p w14:paraId="1AE44339" w14:textId="38A99221" w:rsidR="005E3C1A" w:rsidRDefault="005E3C1A" w:rsidP="005E3C1A">
      <w:pPr>
        <w:spacing w:after="0"/>
        <w:rPr>
          <w:rFonts w:ascii="Aptos" w:eastAsia="Times New Roman" w:hAnsi="Aptos" w:cs="Times New Roman"/>
          <w:kern w:val="0"/>
          <w:sz w:val="22"/>
          <w:szCs w:val="22"/>
          <w:lang w:eastAsia="de-DE"/>
          <w14:ligatures w14:val="none"/>
        </w:rPr>
      </w:pPr>
      <w:r w:rsidRPr="00F166C5">
        <w:rPr>
          <w:rFonts w:ascii="Aptos" w:eastAsia="Times New Roman" w:hAnsi="Aptos" w:cs="Times New Roman"/>
          <w:kern w:val="0"/>
          <w:sz w:val="22"/>
          <w:szCs w:val="22"/>
          <w:lang w:eastAsia="de-DE"/>
          <w14:ligatures w14:val="none"/>
        </w:rPr>
        <w:lastRenderedPageBreak/>
        <w:t xml:space="preserve">Für den schnellen Alltag bietet das Gerät ein </w:t>
      </w:r>
      <w:r w:rsidRPr="00F166C5">
        <w:rPr>
          <w:rFonts w:ascii="Aptos" w:eastAsia="Times New Roman" w:hAnsi="Aptos" w:cs="Times New Roman"/>
          <w:b/>
          <w:bCs/>
          <w:kern w:val="0"/>
          <w:sz w:val="22"/>
          <w:szCs w:val="22"/>
          <w:lang w:eastAsia="de-DE"/>
          <w14:ligatures w14:val="none"/>
        </w:rPr>
        <w:t>49-Minuten-Programm</w:t>
      </w:r>
      <w:r w:rsidRPr="00F166C5">
        <w:rPr>
          <w:rFonts w:ascii="Aptos" w:eastAsia="Times New Roman" w:hAnsi="Aptos" w:cs="Times New Roman"/>
          <w:kern w:val="0"/>
          <w:sz w:val="22"/>
          <w:szCs w:val="22"/>
          <w:lang w:eastAsia="de-DE"/>
          <w14:ligatures w14:val="none"/>
        </w:rPr>
        <w:t xml:space="preserve">, das 1 kg Wäsche in weniger als einer Stunde wäscht und trocknet. Ergänzt wird das Programmangebot durch spezielle Pflegefunktionen wie </w:t>
      </w:r>
      <w:r w:rsidRPr="00F166C5">
        <w:rPr>
          <w:rFonts w:ascii="Aptos" w:eastAsia="Times New Roman" w:hAnsi="Aptos" w:cs="Times New Roman"/>
          <w:b/>
          <w:bCs/>
          <w:kern w:val="0"/>
          <w:sz w:val="22"/>
          <w:szCs w:val="22"/>
          <w:lang w:eastAsia="de-DE"/>
          <w14:ligatures w14:val="none"/>
        </w:rPr>
        <w:t>35 °C Gentle Dry</w:t>
      </w:r>
      <w:r w:rsidRPr="00F166C5">
        <w:rPr>
          <w:rFonts w:ascii="Aptos" w:eastAsia="Times New Roman" w:hAnsi="Aptos" w:cs="Times New Roman"/>
          <w:kern w:val="0"/>
          <w:sz w:val="22"/>
          <w:szCs w:val="22"/>
          <w:lang w:eastAsia="de-DE"/>
          <w14:ligatures w14:val="none"/>
        </w:rPr>
        <w:t xml:space="preserve">, Knitter- und Auffrischungsprogramme sowie Hygiene-Dampf, der </w:t>
      </w:r>
      <w:r w:rsidRPr="00F166C5">
        <w:rPr>
          <w:rFonts w:ascii="Aptos" w:eastAsia="Times New Roman" w:hAnsi="Aptos" w:cs="Times New Roman"/>
          <w:b/>
          <w:bCs/>
          <w:kern w:val="0"/>
          <w:sz w:val="22"/>
          <w:szCs w:val="22"/>
          <w:lang w:eastAsia="de-DE"/>
          <w14:ligatures w14:val="none"/>
        </w:rPr>
        <w:t>bis zu 99,99 % der Bakterien</w:t>
      </w:r>
      <w:r w:rsidRPr="00F166C5">
        <w:rPr>
          <w:rFonts w:ascii="Aptos" w:eastAsia="Times New Roman" w:hAnsi="Aptos" w:cs="Times New Roman"/>
          <w:kern w:val="0"/>
          <w:sz w:val="22"/>
          <w:szCs w:val="22"/>
          <w:lang w:eastAsia="de-DE"/>
          <w14:ligatures w14:val="none"/>
        </w:rPr>
        <w:t xml:space="preserve"> entfernt.</w:t>
      </w:r>
    </w:p>
    <w:p w14:paraId="6613F3F9" w14:textId="77777777" w:rsidR="005E3C1A" w:rsidRPr="005E3C1A" w:rsidRDefault="005E3C1A" w:rsidP="005E3C1A">
      <w:pPr>
        <w:spacing w:after="0"/>
        <w:rPr>
          <w:rFonts w:ascii="Aptos" w:eastAsia="Times New Roman" w:hAnsi="Aptos" w:cs="Times New Roman"/>
          <w:kern w:val="0"/>
          <w:sz w:val="22"/>
          <w:szCs w:val="22"/>
          <w:lang w:eastAsia="de-DE"/>
          <w14:ligatures w14:val="none"/>
        </w:rPr>
      </w:pPr>
    </w:p>
    <w:p w14:paraId="41F3AF7C" w14:textId="77777777" w:rsidR="005E3C1A" w:rsidRDefault="005E3C1A" w:rsidP="005E3C1A">
      <w:pPr>
        <w:spacing w:after="0"/>
        <w:rPr>
          <w:rFonts w:ascii="Aptos" w:eastAsia="Times New Roman" w:hAnsi="Aptos" w:cs="Times New Roman"/>
          <w:kern w:val="0"/>
          <w:sz w:val="22"/>
          <w:szCs w:val="22"/>
          <w:lang w:eastAsia="de-DE"/>
          <w14:ligatures w14:val="none"/>
        </w:rPr>
      </w:pPr>
      <w:r w:rsidRPr="00F166C5">
        <w:rPr>
          <w:rFonts w:ascii="Aptos" w:eastAsia="Times New Roman" w:hAnsi="Aptos" w:cs="Times New Roman"/>
          <w:kern w:val="0"/>
          <w:sz w:val="22"/>
          <w:szCs w:val="22"/>
          <w:lang w:eastAsia="de-DE"/>
          <w14:ligatures w14:val="none"/>
        </w:rPr>
        <w:t>Auch beim Bedienkomfort setzt Hisense auf zeitgemäße Lösungen: Ein großes Touch-Display, App-Anbindung, automatische Waschmitteldosierung sowie eine extragroße Trommel sorgen für einfache Handhabung und maximale Übersicht.</w:t>
      </w:r>
    </w:p>
    <w:p w14:paraId="20BD0750" w14:textId="77777777" w:rsidR="005E3C1A" w:rsidRDefault="005E3C1A" w:rsidP="005E3C1A">
      <w:pPr>
        <w:spacing w:after="0"/>
        <w:rPr>
          <w:rFonts w:ascii="Aptos" w:eastAsia="Times New Roman" w:hAnsi="Aptos" w:cs="Times New Roman"/>
          <w:kern w:val="0"/>
          <w:sz w:val="22"/>
          <w:szCs w:val="22"/>
          <w:lang w:eastAsia="de-DE"/>
          <w14:ligatures w14:val="none"/>
        </w:rPr>
      </w:pPr>
    </w:p>
    <w:p w14:paraId="3C9FF05A" w14:textId="77777777" w:rsidR="005E3C1A" w:rsidRDefault="005E3C1A" w:rsidP="005E3C1A">
      <w:pPr>
        <w:spacing w:after="0"/>
        <w:rPr>
          <w:sz w:val="22"/>
          <w:szCs w:val="22"/>
        </w:rPr>
      </w:pPr>
      <w:r w:rsidRPr="00B96F2B">
        <w:rPr>
          <w:sz w:val="22"/>
          <w:szCs w:val="22"/>
        </w:rPr>
        <w:t>„</w:t>
      </w:r>
      <w:r>
        <w:rPr>
          <w:sz w:val="22"/>
          <w:szCs w:val="22"/>
        </w:rPr>
        <w:t xml:space="preserve">Auch die </w:t>
      </w:r>
      <w:r w:rsidRPr="00B96F2B">
        <w:rPr>
          <w:sz w:val="22"/>
          <w:szCs w:val="22"/>
        </w:rPr>
        <w:t xml:space="preserve">aktuellen Marktanteile bestätigen </w:t>
      </w:r>
      <w:r>
        <w:rPr>
          <w:sz w:val="22"/>
          <w:szCs w:val="22"/>
        </w:rPr>
        <w:t>die führende</w:t>
      </w:r>
      <w:r w:rsidRPr="00B96F2B">
        <w:rPr>
          <w:sz w:val="22"/>
          <w:szCs w:val="22"/>
        </w:rPr>
        <w:t xml:space="preserve"> Position </w:t>
      </w:r>
      <w:r>
        <w:rPr>
          <w:sz w:val="22"/>
          <w:szCs w:val="22"/>
        </w:rPr>
        <w:t xml:space="preserve">der Hisense Group </w:t>
      </w:r>
      <w:r w:rsidRPr="00B96F2B">
        <w:rPr>
          <w:sz w:val="22"/>
          <w:szCs w:val="22"/>
        </w:rPr>
        <w:t xml:space="preserve">im österreichischen Waschtrockner-Segment eindrucksvoll. Mit 19,1 Prozent Marktanteil nach Verkaufswert und 30,2 Prozent nach Stückzahl sind wir sowohl wirtschaftlich als auch in der Nachfrage klar die Nummer eins. Diese Entwicklung zeigt, dass unsere Produkte den Bedürfnissen der Konsumentinnen und Konsumenten entsprechen und unsere Marken nachhaltig Vertrauen im Markt aufbauen“, erklärt Andreas </w:t>
      </w:r>
      <w:proofErr w:type="spellStart"/>
      <w:r w:rsidRPr="00B96F2B">
        <w:rPr>
          <w:sz w:val="22"/>
          <w:szCs w:val="22"/>
        </w:rPr>
        <w:t>Kuzmits</w:t>
      </w:r>
      <w:proofErr w:type="spellEnd"/>
      <w:r w:rsidRPr="00B96F2B">
        <w:rPr>
          <w:sz w:val="22"/>
          <w:szCs w:val="22"/>
        </w:rPr>
        <w:t xml:space="preserve">, Geschäftsführer </w:t>
      </w:r>
      <w:r>
        <w:rPr>
          <w:sz w:val="22"/>
          <w:szCs w:val="22"/>
        </w:rPr>
        <w:t>von Hisense Gorenje Austria.</w:t>
      </w:r>
    </w:p>
    <w:p w14:paraId="18D4AE8C" w14:textId="77777777" w:rsidR="005E3C1A" w:rsidRDefault="005E3C1A" w:rsidP="005E3C1A">
      <w:pPr>
        <w:spacing w:after="0"/>
        <w:rPr>
          <w:rFonts w:ascii="Aptos" w:eastAsia="Times New Roman" w:hAnsi="Aptos" w:cs="Times New Roman"/>
          <w:kern w:val="0"/>
          <w:sz w:val="22"/>
          <w:szCs w:val="22"/>
          <w:lang w:eastAsia="de-DE"/>
          <w14:ligatures w14:val="none"/>
        </w:rPr>
      </w:pPr>
    </w:p>
    <w:p w14:paraId="5ED49166" w14:textId="77777777" w:rsidR="005E3C1A" w:rsidRDefault="005E3C1A" w:rsidP="005E3C1A">
      <w:pPr>
        <w:spacing w:after="0"/>
        <w:rPr>
          <w:rFonts w:ascii="Aptos" w:eastAsia="Times New Roman" w:hAnsi="Aptos" w:cs="Times New Roman"/>
          <w:kern w:val="0"/>
          <w:sz w:val="22"/>
          <w:szCs w:val="22"/>
          <w:lang w:eastAsia="de-DE"/>
          <w14:ligatures w14:val="none"/>
        </w:rPr>
      </w:pPr>
      <w:r w:rsidRPr="00F166C5">
        <w:rPr>
          <w:rFonts w:ascii="Aptos" w:eastAsia="Times New Roman" w:hAnsi="Aptos" w:cs="Times New Roman"/>
          <w:kern w:val="0"/>
          <w:sz w:val="22"/>
          <w:szCs w:val="22"/>
          <w:lang w:eastAsia="de-DE"/>
          <w14:ligatures w14:val="none"/>
        </w:rPr>
        <w:t xml:space="preserve">Mit dem neuen Wärmepumpen-Waschtrockner beweist Hisense, dass </w:t>
      </w:r>
      <w:r w:rsidRPr="00F166C5">
        <w:rPr>
          <w:rFonts w:ascii="Aptos" w:eastAsia="Times New Roman" w:hAnsi="Aptos" w:cs="Times New Roman"/>
          <w:b/>
          <w:bCs/>
          <w:kern w:val="0"/>
          <w:sz w:val="22"/>
          <w:szCs w:val="22"/>
          <w:lang w:eastAsia="de-DE"/>
          <w14:ligatures w14:val="none"/>
        </w:rPr>
        <w:t>Energieeffizienz, Leistung und Komfort</w:t>
      </w:r>
      <w:r w:rsidRPr="00F166C5">
        <w:rPr>
          <w:rFonts w:ascii="Aptos" w:eastAsia="Times New Roman" w:hAnsi="Aptos" w:cs="Times New Roman"/>
          <w:kern w:val="0"/>
          <w:sz w:val="22"/>
          <w:szCs w:val="22"/>
          <w:lang w:eastAsia="de-DE"/>
          <w14:ligatures w14:val="none"/>
        </w:rPr>
        <w:t xml:space="preserve"> heute keinen Kompromiss mehr darstellen – und positioniert den Waschtrockner neu als nachhaltige Lösung für moderne Haushalte.</w:t>
      </w:r>
    </w:p>
    <w:p w14:paraId="1BDAD4B1" w14:textId="77777777" w:rsidR="005E3C1A"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Kurz gesagt: Der neue Hisense Wärmepumpen-Waschtrockner ist nicht einfach ein Haushaltsgerät. Er ist ein </w:t>
      </w:r>
      <w:r w:rsidRPr="00F166C5">
        <w:rPr>
          <w:rFonts w:ascii="Aptos" w:eastAsia="Times New Roman" w:hAnsi="Aptos" w:cs="Times New Roman"/>
          <w:b/>
          <w:bCs/>
          <w:kern w:val="0"/>
          <w:lang w:eastAsia="de-DE"/>
          <w14:ligatures w14:val="none"/>
        </w:rPr>
        <w:t>Upgrade für den Alltag</w:t>
      </w:r>
      <w:r w:rsidRPr="00F166C5">
        <w:rPr>
          <w:rFonts w:ascii="Aptos" w:eastAsia="Times New Roman" w:hAnsi="Aptos" w:cs="Times New Roman"/>
          <w:kern w:val="0"/>
          <w:lang w:eastAsia="de-DE"/>
          <w14:ligatures w14:val="none"/>
        </w:rPr>
        <w:t xml:space="preserve"> – leise, effizient und gemacht für Menschen, die Platz sparen wollen, ohne auf Komfort zu verzichten.</w:t>
      </w:r>
    </w:p>
    <w:p w14:paraId="05E3DFC9" w14:textId="77777777" w:rsidR="005E3C1A" w:rsidRPr="00F166C5" w:rsidRDefault="005E3C1A" w:rsidP="005E3C1A">
      <w:pPr>
        <w:spacing w:after="0"/>
        <w:rPr>
          <w:rFonts w:ascii="Aptos" w:eastAsia="Times New Roman" w:hAnsi="Aptos" w:cs="Times New Roman"/>
          <w:kern w:val="0"/>
          <w:lang w:eastAsia="de-DE"/>
          <w14:ligatures w14:val="none"/>
        </w:rPr>
      </w:pPr>
    </w:p>
    <w:p w14:paraId="351E4D96" w14:textId="7D933D11" w:rsidR="005E3C1A" w:rsidRPr="005E3C1A" w:rsidRDefault="005E3C1A" w:rsidP="005E3C1A">
      <w:pPr>
        <w:spacing w:after="0"/>
        <w:rPr>
          <w:rFonts w:ascii="Aptos" w:eastAsia="Times New Roman" w:hAnsi="Aptos" w:cs="Times New Roman"/>
          <w:kern w:val="0"/>
          <w:sz w:val="28"/>
          <w:szCs w:val="28"/>
          <w:lang w:eastAsia="de-DE"/>
          <w14:ligatures w14:val="none"/>
        </w:rPr>
      </w:pPr>
      <w:r w:rsidRPr="005E3C1A">
        <w:rPr>
          <w:rFonts w:ascii="Aptos" w:eastAsia="Times New Roman" w:hAnsi="Aptos" w:cs="Times New Roman"/>
          <w:b/>
          <w:bCs/>
          <w:kern w:val="0"/>
          <w:sz w:val="28"/>
          <w:szCs w:val="28"/>
          <w:lang w:eastAsia="de-DE"/>
          <w14:ligatures w14:val="none"/>
        </w:rPr>
        <w:t>D</w:t>
      </w:r>
      <w:r w:rsidRPr="005E3C1A">
        <w:rPr>
          <w:rFonts w:ascii="Aptos" w:eastAsia="Times New Roman" w:hAnsi="Aptos" w:cs="Times New Roman"/>
          <w:b/>
          <w:bCs/>
          <w:kern w:val="0"/>
          <w:sz w:val="28"/>
          <w:szCs w:val="28"/>
          <w:lang w:eastAsia="de-DE"/>
          <w14:ligatures w14:val="none"/>
        </w:rPr>
        <w:t>ie</w:t>
      </w:r>
      <w:r w:rsidRPr="005E3C1A">
        <w:rPr>
          <w:rFonts w:ascii="Aptos" w:eastAsia="Times New Roman" w:hAnsi="Aptos" w:cs="Times New Roman"/>
          <w:b/>
          <w:bCs/>
          <w:kern w:val="0"/>
          <w:sz w:val="28"/>
          <w:szCs w:val="28"/>
          <w:lang w:eastAsia="de-DE"/>
          <w14:ligatures w14:val="none"/>
        </w:rPr>
        <w:t xml:space="preserve"> einzelnen Features im Überblick</w:t>
      </w:r>
      <w:r w:rsidRPr="005E3C1A">
        <w:rPr>
          <w:rFonts w:ascii="Aptos" w:eastAsia="Times New Roman" w:hAnsi="Aptos" w:cs="Times New Roman"/>
          <w:kern w:val="0"/>
          <w:sz w:val="28"/>
          <w:szCs w:val="28"/>
          <w:lang w:eastAsia="de-DE"/>
          <w14:ligatures w14:val="none"/>
        </w:rPr>
        <w:t xml:space="preserve">: </w:t>
      </w:r>
    </w:p>
    <w:p w14:paraId="669351AD" w14:textId="77777777" w:rsidR="005E3C1A" w:rsidRPr="00F166C5" w:rsidRDefault="005E3C1A" w:rsidP="005E3C1A">
      <w:pPr>
        <w:spacing w:after="0"/>
        <w:rPr>
          <w:rFonts w:ascii="Aptos" w:eastAsia="Times New Roman" w:hAnsi="Aptos" w:cs="Times New Roman"/>
          <w:kern w:val="0"/>
          <w:lang w:eastAsia="de-DE"/>
          <w14:ligatures w14:val="none"/>
        </w:rPr>
      </w:pPr>
    </w:p>
    <w:p w14:paraId="3CB1400D"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Intelligente Wärme statt heißer Luft -</w:t>
      </w:r>
      <w:r w:rsidRPr="00B96F2B">
        <w:rPr>
          <w:rFonts w:ascii="Aptos" w:eastAsia="Times New Roman" w:hAnsi="Aptos" w:cs="Times New Roman"/>
          <w:b/>
          <w:bCs/>
          <w:kern w:val="0"/>
          <w:sz w:val="36"/>
          <w:szCs w:val="36"/>
          <w:lang w:eastAsia="de-DE"/>
          <w14:ligatures w14:val="none"/>
        </w:rPr>
        <w:t xml:space="preserve"> </w:t>
      </w:r>
      <w:r w:rsidRPr="00F166C5">
        <w:rPr>
          <w:rFonts w:ascii="Aptos" w:eastAsia="Times New Roman" w:hAnsi="Aptos" w:cs="Times New Roman"/>
          <w:b/>
          <w:bCs/>
          <w:kern w:val="0"/>
          <w:sz w:val="27"/>
          <w:szCs w:val="27"/>
          <w:lang w:eastAsia="de-DE"/>
          <w14:ligatures w14:val="none"/>
        </w:rPr>
        <w:t>Wärmepumpe neu gedacht</w:t>
      </w:r>
    </w:p>
    <w:p w14:paraId="76F30344"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Die integrierte Wärmepumpe arbeitet in einem geschlossenen Kreislauf, nutzt vorhandene Wärme mehrfach und trocknet besonders schonend bei niedrigen Temperaturen. Das Ergebnis: </w:t>
      </w:r>
      <w:r w:rsidRPr="00F166C5">
        <w:rPr>
          <w:rFonts w:ascii="Aptos" w:eastAsia="Times New Roman" w:hAnsi="Aptos" w:cs="Times New Roman"/>
          <w:b/>
          <w:bCs/>
          <w:kern w:val="0"/>
          <w:lang w:eastAsia="de-DE"/>
          <w14:ligatures w14:val="none"/>
        </w:rPr>
        <w:t>deutlich geringerer Energieverbrauch</w:t>
      </w:r>
      <w:r w:rsidRPr="00F166C5">
        <w:rPr>
          <w:rFonts w:ascii="Aptos" w:eastAsia="Times New Roman" w:hAnsi="Aptos" w:cs="Times New Roman"/>
          <w:kern w:val="0"/>
          <w:lang w:eastAsia="de-DE"/>
          <w14:ligatures w14:val="none"/>
        </w:rPr>
        <w:t>, weniger Textilverschleiß und ein angenehm leiser Betrieb.</w:t>
      </w:r>
    </w:p>
    <w:p w14:paraId="63D15205" w14:textId="77777777" w:rsidR="005E3C1A" w:rsidRPr="00F166C5" w:rsidRDefault="005E3C1A" w:rsidP="005E3C1A">
      <w:pPr>
        <w:spacing w:after="0"/>
        <w:rPr>
          <w:rFonts w:ascii="Aptos" w:eastAsia="Times New Roman" w:hAnsi="Aptos" w:cs="Times New Roman"/>
          <w:kern w:val="0"/>
          <w:lang w:eastAsia="de-DE"/>
          <w14:ligatures w14:val="none"/>
        </w:rPr>
      </w:pPr>
    </w:p>
    <w:p w14:paraId="70446F7E"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Zwei Geräte? Braucht niemand mehr -</w:t>
      </w:r>
      <w:r w:rsidRPr="00B96F2B">
        <w:rPr>
          <w:rFonts w:ascii="Aptos" w:eastAsia="Times New Roman" w:hAnsi="Aptos" w:cs="Times New Roman"/>
          <w:b/>
          <w:bCs/>
          <w:kern w:val="0"/>
          <w:sz w:val="36"/>
          <w:szCs w:val="36"/>
          <w:lang w:eastAsia="de-DE"/>
          <w14:ligatures w14:val="none"/>
        </w:rPr>
        <w:t xml:space="preserve"> </w:t>
      </w:r>
      <w:r w:rsidRPr="00F166C5">
        <w:rPr>
          <w:rFonts w:ascii="Aptos" w:eastAsia="Times New Roman" w:hAnsi="Aptos" w:cs="Times New Roman"/>
          <w:b/>
          <w:bCs/>
          <w:kern w:val="0"/>
          <w:sz w:val="27"/>
          <w:szCs w:val="27"/>
          <w:lang w:eastAsia="de-DE"/>
          <w14:ligatures w14:val="none"/>
        </w:rPr>
        <w:t>Waschen &amp; Trocknen in Perfektion</w:t>
      </w:r>
    </w:p>
    <w:p w14:paraId="0C762146"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Waschen und Trocknen in einem Gerät – ohne Umräumen, ohne Zeitverlust. Mit einer </w:t>
      </w:r>
      <w:r w:rsidRPr="00F166C5">
        <w:rPr>
          <w:rFonts w:ascii="Aptos" w:eastAsia="Times New Roman" w:hAnsi="Aptos" w:cs="Times New Roman"/>
          <w:b/>
          <w:bCs/>
          <w:kern w:val="0"/>
          <w:lang w:eastAsia="de-DE"/>
          <w14:ligatures w14:val="none"/>
        </w:rPr>
        <w:t>Waschkapazität von bis zu 12 kg</w:t>
      </w:r>
      <w:r w:rsidRPr="00F166C5">
        <w:rPr>
          <w:rFonts w:ascii="Aptos" w:eastAsia="Times New Roman" w:hAnsi="Aptos" w:cs="Times New Roman"/>
          <w:kern w:val="0"/>
          <w:lang w:eastAsia="de-DE"/>
          <w14:ligatures w14:val="none"/>
        </w:rPr>
        <w:t xml:space="preserve"> und </w:t>
      </w:r>
      <w:r w:rsidRPr="00F166C5">
        <w:rPr>
          <w:rFonts w:ascii="Aptos" w:eastAsia="Times New Roman" w:hAnsi="Aptos" w:cs="Times New Roman"/>
          <w:b/>
          <w:bCs/>
          <w:kern w:val="0"/>
          <w:lang w:eastAsia="de-DE"/>
          <w14:ligatures w14:val="none"/>
        </w:rPr>
        <w:t>Trocknung bis 8 kg</w:t>
      </w:r>
      <w:r w:rsidRPr="00F166C5">
        <w:rPr>
          <w:rFonts w:ascii="Aptos" w:eastAsia="Times New Roman" w:hAnsi="Aptos" w:cs="Times New Roman"/>
          <w:kern w:val="0"/>
          <w:lang w:eastAsia="de-DE"/>
          <w14:ligatures w14:val="none"/>
        </w:rPr>
        <w:t xml:space="preserve"> ist der Hisense Waschtrockner ideal für Familien, urbane Haushalte und alle, die Platz sparen möchten.</w:t>
      </w:r>
    </w:p>
    <w:p w14:paraId="2AE72E82" w14:textId="77777777" w:rsidR="005E3C1A" w:rsidRPr="00F166C5" w:rsidRDefault="005E3C1A" w:rsidP="005E3C1A">
      <w:pPr>
        <w:spacing w:after="0"/>
        <w:rPr>
          <w:rFonts w:ascii="Aptos" w:eastAsia="Times New Roman" w:hAnsi="Aptos" w:cs="Times New Roman"/>
          <w:kern w:val="0"/>
          <w:lang w:eastAsia="de-DE"/>
          <w14:ligatures w14:val="none"/>
        </w:rPr>
      </w:pPr>
    </w:p>
    <w:p w14:paraId="01EFEDEC" w14:textId="77777777" w:rsidR="005E3C1A" w:rsidRPr="00F166C5" w:rsidRDefault="005E3C1A" w:rsidP="005E3C1A">
      <w:pPr>
        <w:spacing w:after="0"/>
        <w:outlineLvl w:val="2"/>
        <w:rPr>
          <w:rFonts w:ascii="Aptos" w:eastAsia="Times New Roman" w:hAnsi="Aptos" w:cs="Times New Roman"/>
          <w:b/>
          <w:bCs/>
          <w:kern w:val="0"/>
          <w:sz w:val="27"/>
          <w:szCs w:val="27"/>
          <w:lang w:eastAsia="de-DE"/>
          <w14:ligatures w14:val="none"/>
        </w:rPr>
      </w:pPr>
      <w:r w:rsidRPr="005E3C1A">
        <w:rPr>
          <w:rFonts w:ascii="Aptos" w:eastAsia="Times New Roman" w:hAnsi="Aptos" w:cs="Times New Roman"/>
          <w:b/>
          <w:bCs/>
          <w:kern w:val="0"/>
          <w:sz w:val="28"/>
          <w:szCs w:val="28"/>
          <w:lang w:eastAsia="de-DE"/>
          <w14:ligatures w14:val="none"/>
        </w:rPr>
        <w:t>KI, die mitdenkt</w:t>
      </w:r>
      <w:r w:rsidRPr="00B96F2B">
        <w:rPr>
          <w:rFonts w:ascii="Aptos" w:eastAsia="Times New Roman" w:hAnsi="Aptos" w:cs="Times New Roman"/>
          <w:b/>
          <w:bCs/>
          <w:kern w:val="0"/>
          <w:sz w:val="36"/>
          <w:szCs w:val="36"/>
          <w:lang w:eastAsia="de-DE"/>
          <w14:ligatures w14:val="none"/>
        </w:rPr>
        <w:t>-</w:t>
      </w:r>
      <w:r w:rsidRPr="00B96F2B">
        <w:rPr>
          <w:rFonts w:ascii="Aptos" w:eastAsia="Times New Roman" w:hAnsi="Aptos" w:cs="Times New Roman"/>
          <w:b/>
          <w:bCs/>
          <w:kern w:val="0"/>
          <w:sz w:val="27"/>
          <w:szCs w:val="27"/>
          <w:lang w:eastAsia="de-DE"/>
          <w14:ligatures w14:val="none"/>
        </w:rPr>
        <w:t xml:space="preserve"> </w:t>
      </w:r>
      <w:r w:rsidRPr="00F166C5">
        <w:rPr>
          <w:rFonts w:ascii="Aptos" w:eastAsia="Times New Roman" w:hAnsi="Aptos" w:cs="Times New Roman"/>
          <w:b/>
          <w:bCs/>
          <w:kern w:val="0"/>
          <w:sz w:val="27"/>
          <w:szCs w:val="27"/>
          <w:lang w:eastAsia="de-DE"/>
          <w14:ligatures w14:val="none"/>
        </w:rPr>
        <w:t>Perfekte Ergebnisse – automatisch</w:t>
      </w:r>
    </w:p>
    <w:p w14:paraId="6C872F27"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13 intelligente Sensoren erkennen Gewicht, Verschmutzungsgrad, Wasserhärte und Temperatur. Die </w:t>
      </w:r>
      <w:r w:rsidRPr="00F166C5">
        <w:rPr>
          <w:rFonts w:ascii="Aptos" w:eastAsia="Times New Roman" w:hAnsi="Aptos" w:cs="Times New Roman"/>
          <w:b/>
          <w:bCs/>
          <w:kern w:val="0"/>
          <w:lang w:eastAsia="de-DE"/>
          <w14:ligatures w14:val="none"/>
        </w:rPr>
        <w:t xml:space="preserve">AI Super </w:t>
      </w:r>
      <w:proofErr w:type="spellStart"/>
      <w:r w:rsidRPr="00F166C5">
        <w:rPr>
          <w:rFonts w:ascii="Aptos" w:eastAsia="Times New Roman" w:hAnsi="Aptos" w:cs="Times New Roman"/>
          <w:b/>
          <w:bCs/>
          <w:kern w:val="0"/>
          <w:lang w:eastAsia="de-DE"/>
          <w14:ligatures w14:val="none"/>
        </w:rPr>
        <w:t>Wash</w:t>
      </w:r>
      <w:proofErr w:type="spellEnd"/>
      <w:r w:rsidRPr="00F166C5">
        <w:rPr>
          <w:rFonts w:ascii="Aptos" w:eastAsia="Times New Roman" w:hAnsi="Aptos" w:cs="Times New Roman"/>
          <w:b/>
          <w:bCs/>
          <w:kern w:val="0"/>
          <w:lang w:eastAsia="de-DE"/>
          <w14:ligatures w14:val="none"/>
        </w:rPr>
        <w:t xml:space="preserve"> &amp; Dry-Technologie</w:t>
      </w:r>
      <w:r w:rsidRPr="00F166C5">
        <w:rPr>
          <w:rFonts w:ascii="Aptos" w:eastAsia="Times New Roman" w:hAnsi="Aptos" w:cs="Times New Roman"/>
          <w:kern w:val="0"/>
          <w:lang w:eastAsia="de-DE"/>
          <w14:ligatures w14:val="none"/>
        </w:rPr>
        <w:t xml:space="preserve"> passt jeden Wasch- und </w:t>
      </w:r>
      <w:r w:rsidRPr="00F166C5">
        <w:rPr>
          <w:rFonts w:ascii="Aptos" w:eastAsia="Times New Roman" w:hAnsi="Aptos" w:cs="Times New Roman"/>
          <w:kern w:val="0"/>
          <w:lang w:eastAsia="de-DE"/>
          <w14:ligatures w14:val="none"/>
        </w:rPr>
        <w:lastRenderedPageBreak/>
        <w:t>Trockenvorgang automatisch an – für optimale Ergebnisse bei minimalem Ressourcenverbrauch.</w:t>
      </w:r>
    </w:p>
    <w:p w14:paraId="1928E2C2" w14:textId="77777777" w:rsidR="005E3C1A" w:rsidRPr="00F166C5" w:rsidRDefault="005E3C1A" w:rsidP="005E3C1A">
      <w:pPr>
        <w:spacing w:after="0"/>
        <w:rPr>
          <w:rFonts w:ascii="Aptos" w:eastAsia="Times New Roman" w:hAnsi="Aptos" w:cs="Times New Roman"/>
          <w:kern w:val="0"/>
          <w:lang w:eastAsia="de-DE"/>
          <w14:ligatures w14:val="none"/>
        </w:rPr>
      </w:pPr>
    </w:p>
    <w:p w14:paraId="508FF2FC"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Schnell, wenn es schnell gehen muss</w:t>
      </w:r>
      <w:r w:rsidRPr="00B96F2B">
        <w:rPr>
          <w:rFonts w:ascii="Aptos" w:eastAsia="Times New Roman" w:hAnsi="Aptos" w:cs="Times New Roman"/>
          <w:b/>
          <w:bCs/>
          <w:kern w:val="0"/>
          <w:sz w:val="36"/>
          <w:szCs w:val="36"/>
          <w:lang w:eastAsia="de-DE"/>
          <w14:ligatures w14:val="none"/>
        </w:rPr>
        <w:t xml:space="preserve"> - </w:t>
      </w:r>
      <w:r w:rsidRPr="00F166C5">
        <w:rPr>
          <w:rFonts w:ascii="Aptos" w:eastAsia="Times New Roman" w:hAnsi="Aptos" w:cs="Times New Roman"/>
          <w:b/>
          <w:bCs/>
          <w:kern w:val="0"/>
          <w:sz w:val="27"/>
          <w:szCs w:val="27"/>
          <w:lang w:eastAsia="de-DE"/>
          <w14:ligatures w14:val="none"/>
        </w:rPr>
        <w:t>1 kg in nur 49 Minuten</w:t>
      </w:r>
    </w:p>
    <w:p w14:paraId="3D698477"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Für den spontanen Bedarf bietet der Waschtrockner ein </w:t>
      </w:r>
      <w:r w:rsidRPr="00F166C5">
        <w:rPr>
          <w:rFonts w:ascii="Aptos" w:eastAsia="Times New Roman" w:hAnsi="Aptos" w:cs="Times New Roman"/>
          <w:b/>
          <w:bCs/>
          <w:kern w:val="0"/>
          <w:lang w:eastAsia="de-DE"/>
          <w14:ligatures w14:val="none"/>
        </w:rPr>
        <w:t>Ultra-Kurzprogramm</w:t>
      </w:r>
      <w:r w:rsidRPr="00F166C5">
        <w:rPr>
          <w:rFonts w:ascii="Aptos" w:eastAsia="Times New Roman" w:hAnsi="Aptos" w:cs="Times New Roman"/>
          <w:kern w:val="0"/>
          <w:lang w:eastAsia="de-DE"/>
          <w14:ligatures w14:val="none"/>
        </w:rPr>
        <w:t>: Waschen und Trocknen von 1 kg Wäsche in nur 49 Minuten – effizient, schonend und alltagstauglich.</w:t>
      </w:r>
    </w:p>
    <w:p w14:paraId="140B97AF" w14:textId="77777777" w:rsidR="005E3C1A" w:rsidRPr="00F166C5" w:rsidRDefault="005E3C1A" w:rsidP="005E3C1A">
      <w:pPr>
        <w:spacing w:after="0"/>
        <w:rPr>
          <w:rFonts w:ascii="Aptos" w:eastAsia="Times New Roman" w:hAnsi="Aptos" w:cs="Times New Roman"/>
          <w:kern w:val="0"/>
          <w:lang w:eastAsia="de-DE"/>
          <w14:ligatures w14:val="none"/>
        </w:rPr>
      </w:pPr>
    </w:p>
    <w:p w14:paraId="1BC6CEDF"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Sanft zu Stoffen. Stark gegen Falten</w:t>
      </w:r>
      <w:r w:rsidRPr="00B96F2B">
        <w:rPr>
          <w:rFonts w:ascii="Aptos" w:eastAsia="Times New Roman" w:hAnsi="Aptos" w:cs="Times New Roman"/>
          <w:b/>
          <w:bCs/>
          <w:kern w:val="0"/>
          <w:sz w:val="36"/>
          <w:szCs w:val="36"/>
          <w:lang w:eastAsia="de-DE"/>
          <w14:ligatures w14:val="none"/>
        </w:rPr>
        <w:t xml:space="preserve"> - </w:t>
      </w:r>
      <w:r w:rsidRPr="00F166C5">
        <w:rPr>
          <w:rFonts w:ascii="Aptos" w:eastAsia="Times New Roman" w:hAnsi="Aptos" w:cs="Times New Roman"/>
          <w:b/>
          <w:bCs/>
          <w:kern w:val="0"/>
          <w:sz w:val="27"/>
          <w:szCs w:val="27"/>
          <w:lang w:eastAsia="de-DE"/>
          <w14:ligatures w14:val="none"/>
        </w:rPr>
        <w:t>Pflege auf neuem Niveau</w:t>
      </w:r>
    </w:p>
    <w:p w14:paraId="34FB00A0" w14:textId="77777777" w:rsidR="005E3C1A"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Mit </w:t>
      </w:r>
      <w:r w:rsidRPr="00F166C5">
        <w:rPr>
          <w:rFonts w:ascii="Aptos" w:eastAsia="Times New Roman" w:hAnsi="Aptos" w:cs="Times New Roman"/>
          <w:b/>
          <w:bCs/>
          <w:kern w:val="0"/>
          <w:lang w:eastAsia="de-DE"/>
          <w14:ligatures w14:val="none"/>
        </w:rPr>
        <w:t>35 °C Gentle Dry</w:t>
      </w:r>
      <w:r w:rsidRPr="00F166C5">
        <w:rPr>
          <w:rFonts w:ascii="Aptos" w:eastAsia="Times New Roman" w:hAnsi="Aptos" w:cs="Times New Roman"/>
          <w:kern w:val="0"/>
          <w:lang w:eastAsia="de-DE"/>
          <w14:ligatures w14:val="none"/>
        </w:rPr>
        <w:t>, Knitter- und Auffrischungsprogrammen sowie spezieller Woll- und Seidenpflege bleibt Kleidung länger wie neu. Weniger Hitze bedeutet weniger Stress für die Fasern – und weniger Bügelaufwand für dich</w:t>
      </w:r>
      <w:r>
        <w:rPr>
          <w:rFonts w:ascii="Aptos" w:eastAsia="Times New Roman" w:hAnsi="Aptos" w:cs="Times New Roman"/>
          <w:kern w:val="0"/>
          <w:lang w:eastAsia="de-DE"/>
          <w14:ligatures w14:val="none"/>
        </w:rPr>
        <w:t>.</w:t>
      </w:r>
    </w:p>
    <w:p w14:paraId="1C53DC22" w14:textId="77777777" w:rsidR="005E3C1A" w:rsidRDefault="005E3C1A" w:rsidP="005E3C1A">
      <w:pPr>
        <w:spacing w:after="0"/>
        <w:rPr>
          <w:rFonts w:ascii="Aptos" w:eastAsia="Times New Roman" w:hAnsi="Aptos" w:cs="Times New Roman"/>
          <w:kern w:val="0"/>
          <w:lang w:eastAsia="de-DE"/>
          <w14:ligatures w14:val="none"/>
        </w:rPr>
      </w:pPr>
    </w:p>
    <w:p w14:paraId="5830CE4E" w14:textId="77777777" w:rsidR="005E3C1A" w:rsidRPr="00F166C5" w:rsidRDefault="005E3C1A" w:rsidP="005E3C1A">
      <w:pPr>
        <w:spacing w:after="0"/>
        <w:rPr>
          <w:rFonts w:ascii="Aptos" w:eastAsia="Times New Roman" w:hAnsi="Aptos" w:cs="Times New Roman"/>
          <w:kern w:val="0"/>
          <w:lang w:eastAsia="de-DE"/>
          <w14:ligatures w14:val="none"/>
        </w:rPr>
      </w:pPr>
      <w:r w:rsidRPr="005E3C1A">
        <w:rPr>
          <w:rFonts w:ascii="Aptos" w:eastAsia="Times New Roman" w:hAnsi="Aptos" w:cs="Times New Roman"/>
          <w:b/>
          <w:bCs/>
          <w:kern w:val="0"/>
          <w:sz w:val="28"/>
          <w:szCs w:val="28"/>
          <w:lang w:eastAsia="de-DE"/>
          <w14:ligatures w14:val="none"/>
        </w:rPr>
        <w:t>Groß denken. Größer waschen</w:t>
      </w:r>
      <w:r w:rsidRPr="00B96F2B">
        <w:rPr>
          <w:rFonts w:ascii="Aptos" w:eastAsia="Times New Roman" w:hAnsi="Aptos" w:cs="Times New Roman"/>
          <w:b/>
          <w:bCs/>
          <w:kern w:val="0"/>
          <w:sz w:val="36"/>
          <w:szCs w:val="36"/>
          <w:lang w:eastAsia="de-DE"/>
          <w14:ligatures w14:val="none"/>
        </w:rPr>
        <w:t xml:space="preserve"> – </w:t>
      </w:r>
      <w:r w:rsidRPr="00B96F2B">
        <w:rPr>
          <w:rFonts w:ascii="Aptos" w:eastAsia="Times New Roman" w:hAnsi="Aptos" w:cs="Times New Roman"/>
          <w:b/>
          <w:bCs/>
          <w:kern w:val="0"/>
          <w:sz w:val="27"/>
          <w:szCs w:val="27"/>
          <w:lang w:eastAsia="de-DE"/>
          <w14:ligatures w14:val="none"/>
        </w:rPr>
        <w:t>Extragroße Trommel</w:t>
      </w:r>
      <w:r w:rsidRPr="00F166C5">
        <w:rPr>
          <w:rFonts w:ascii="Aptos" w:eastAsia="Times New Roman" w:hAnsi="Aptos" w:cs="Times New Roman"/>
          <w:b/>
          <w:bCs/>
          <w:kern w:val="0"/>
          <w:sz w:val="27"/>
          <w:szCs w:val="27"/>
          <w:lang w:eastAsia="de-DE"/>
          <w14:ligatures w14:val="none"/>
        </w:rPr>
        <w:t xml:space="preserve"> für mehr Komfort</w:t>
      </w:r>
    </w:p>
    <w:p w14:paraId="63676AE3"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Die extragroße Trommel sorgt für bessere Wasserverteilung, schonendere Bewegung der Textilien und mehr Übersicht beim Be- und Entladen. Ideal auch für voluminöse Wäschestücke wie Bettwäsche oder Jacken.</w:t>
      </w:r>
    </w:p>
    <w:p w14:paraId="117C7D87" w14:textId="77777777" w:rsidR="005E3C1A" w:rsidRPr="00F166C5" w:rsidRDefault="005E3C1A" w:rsidP="005E3C1A">
      <w:pPr>
        <w:spacing w:after="0"/>
        <w:rPr>
          <w:rFonts w:ascii="Aptos" w:eastAsia="Times New Roman" w:hAnsi="Aptos" w:cs="Times New Roman"/>
          <w:kern w:val="0"/>
          <w:lang w:eastAsia="de-DE"/>
          <w14:ligatures w14:val="none"/>
        </w:rPr>
      </w:pPr>
    </w:p>
    <w:p w14:paraId="6FE86F91"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Sauber bis ins Detail</w:t>
      </w:r>
      <w:r w:rsidRPr="00B96F2B">
        <w:rPr>
          <w:rFonts w:ascii="Aptos" w:eastAsia="Times New Roman" w:hAnsi="Aptos" w:cs="Times New Roman"/>
          <w:b/>
          <w:bCs/>
          <w:kern w:val="0"/>
          <w:sz w:val="36"/>
          <w:szCs w:val="36"/>
          <w:lang w:eastAsia="de-DE"/>
          <w14:ligatures w14:val="none"/>
        </w:rPr>
        <w:t xml:space="preserve"> - </w:t>
      </w:r>
      <w:r w:rsidRPr="00F166C5">
        <w:rPr>
          <w:rFonts w:ascii="Aptos" w:eastAsia="Times New Roman" w:hAnsi="Aptos" w:cs="Times New Roman"/>
          <w:b/>
          <w:bCs/>
          <w:kern w:val="0"/>
          <w:sz w:val="27"/>
          <w:szCs w:val="27"/>
          <w:lang w:eastAsia="de-DE"/>
          <w14:ligatures w14:val="none"/>
        </w:rPr>
        <w:t xml:space="preserve">Hygiene </w:t>
      </w:r>
      <w:proofErr w:type="spellStart"/>
      <w:r w:rsidRPr="00F166C5">
        <w:rPr>
          <w:rFonts w:ascii="Aptos" w:eastAsia="Times New Roman" w:hAnsi="Aptos" w:cs="Times New Roman"/>
          <w:b/>
          <w:bCs/>
          <w:kern w:val="0"/>
          <w:sz w:val="27"/>
          <w:szCs w:val="27"/>
          <w:lang w:eastAsia="de-DE"/>
          <w14:ligatures w14:val="none"/>
        </w:rPr>
        <w:t>Guard</w:t>
      </w:r>
      <w:proofErr w:type="spellEnd"/>
      <w:r w:rsidRPr="00F166C5">
        <w:rPr>
          <w:rFonts w:ascii="Aptos" w:eastAsia="Times New Roman" w:hAnsi="Aptos" w:cs="Times New Roman"/>
          <w:b/>
          <w:bCs/>
          <w:kern w:val="0"/>
          <w:sz w:val="27"/>
          <w:szCs w:val="27"/>
          <w:lang w:eastAsia="de-DE"/>
          <w14:ligatures w14:val="none"/>
        </w:rPr>
        <w:t xml:space="preserve"> für ein gutes Gefühl</w:t>
      </w:r>
    </w:p>
    <w:p w14:paraId="430D117A" w14:textId="77777777" w:rsidR="005E3C1A" w:rsidRPr="00F166C5"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Der Hygiene-Dampf entfernt </w:t>
      </w:r>
      <w:r w:rsidRPr="00F166C5">
        <w:rPr>
          <w:rFonts w:ascii="Aptos" w:eastAsia="Times New Roman" w:hAnsi="Aptos" w:cs="Times New Roman"/>
          <w:b/>
          <w:bCs/>
          <w:kern w:val="0"/>
          <w:lang w:eastAsia="de-DE"/>
          <w14:ligatures w14:val="none"/>
        </w:rPr>
        <w:t>bis zu 99,99 % der Bakterien</w:t>
      </w:r>
      <w:r w:rsidRPr="00F166C5">
        <w:rPr>
          <w:rFonts w:ascii="Aptos" w:eastAsia="Times New Roman" w:hAnsi="Aptos" w:cs="Times New Roman"/>
          <w:kern w:val="0"/>
          <w:lang w:eastAsia="de-DE"/>
          <w14:ligatures w14:val="none"/>
        </w:rPr>
        <w:t xml:space="preserve"> – perfekt für Babywäsche, Allergiker oder höchste Ansprüche an Reinheit.</w:t>
      </w:r>
    </w:p>
    <w:p w14:paraId="67643C46" w14:textId="77777777" w:rsidR="005E3C1A" w:rsidRPr="00F166C5" w:rsidRDefault="005E3C1A" w:rsidP="005E3C1A">
      <w:pPr>
        <w:spacing w:after="0"/>
        <w:rPr>
          <w:rFonts w:ascii="Aptos" w:eastAsia="Times New Roman" w:hAnsi="Aptos" w:cs="Times New Roman"/>
          <w:kern w:val="0"/>
          <w:lang w:eastAsia="de-DE"/>
          <w14:ligatures w14:val="none"/>
        </w:rPr>
      </w:pPr>
    </w:p>
    <w:p w14:paraId="0B694A29" w14:textId="77777777" w:rsidR="005E3C1A" w:rsidRPr="00F166C5" w:rsidRDefault="005E3C1A" w:rsidP="005E3C1A">
      <w:pPr>
        <w:spacing w:after="0"/>
        <w:outlineLvl w:val="1"/>
        <w:rPr>
          <w:rFonts w:ascii="Aptos" w:eastAsia="Times New Roman" w:hAnsi="Aptos" w:cs="Times New Roman"/>
          <w:b/>
          <w:bCs/>
          <w:kern w:val="0"/>
          <w:sz w:val="36"/>
          <w:szCs w:val="36"/>
          <w:lang w:eastAsia="de-DE"/>
          <w14:ligatures w14:val="none"/>
        </w:rPr>
      </w:pPr>
      <w:r w:rsidRPr="005E3C1A">
        <w:rPr>
          <w:rFonts w:ascii="Aptos" w:eastAsia="Times New Roman" w:hAnsi="Aptos" w:cs="Times New Roman"/>
          <w:b/>
          <w:bCs/>
          <w:kern w:val="0"/>
          <w:sz w:val="28"/>
          <w:szCs w:val="28"/>
          <w:lang w:eastAsia="de-DE"/>
          <w14:ligatures w14:val="none"/>
        </w:rPr>
        <w:t>Smart, leise, vernetzt</w:t>
      </w:r>
      <w:r w:rsidRPr="00B96F2B">
        <w:rPr>
          <w:rFonts w:ascii="Aptos" w:eastAsia="Times New Roman" w:hAnsi="Aptos" w:cs="Times New Roman"/>
          <w:b/>
          <w:bCs/>
          <w:kern w:val="0"/>
          <w:sz w:val="36"/>
          <w:szCs w:val="36"/>
          <w:lang w:eastAsia="de-DE"/>
          <w14:ligatures w14:val="none"/>
        </w:rPr>
        <w:t xml:space="preserve"> - </w:t>
      </w:r>
      <w:r w:rsidRPr="00F166C5">
        <w:rPr>
          <w:rFonts w:ascii="Aptos" w:eastAsia="Times New Roman" w:hAnsi="Aptos" w:cs="Times New Roman"/>
          <w:b/>
          <w:bCs/>
          <w:kern w:val="0"/>
          <w:sz w:val="27"/>
          <w:szCs w:val="27"/>
          <w:lang w:eastAsia="de-DE"/>
          <w14:ligatures w14:val="none"/>
        </w:rPr>
        <w:t>Technik, die den Alltag leichter macht</w:t>
      </w:r>
    </w:p>
    <w:p w14:paraId="614EBC9E" w14:textId="77777777" w:rsidR="005E3C1A" w:rsidRDefault="005E3C1A" w:rsidP="005E3C1A">
      <w:pPr>
        <w:spacing w:after="0"/>
        <w:rPr>
          <w:rFonts w:ascii="Aptos" w:eastAsia="Times New Roman" w:hAnsi="Aptos" w:cs="Times New Roman"/>
          <w:kern w:val="0"/>
          <w:lang w:eastAsia="de-DE"/>
          <w14:ligatures w14:val="none"/>
        </w:rPr>
      </w:pPr>
      <w:r w:rsidRPr="00F166C5">
        <w:rPr>
          <w:rFonts w:ascii="Aptos" w:eastAsia="Times New Roman" w:hAnsi="Aptos" w:cs="Times New Roman"/>
          <w:kern w:val="0"/>
          <w:lang w:eastAsia="de-DE"/>
          <w14:ligatures w14:val="none"/>
        </w:rPr>
        <w:t xml:space="preserve">Mit Touch-Display, App-Steuerung, automatischer Dosierung und langlebigem </w:t>
      </w:r>
      <w:proofErr w:type="spellStart"/>
      <w:r w:rsidRPr="00F166C5">
        <w:rPr>
          <w:rFonts w:ascii="Aptos" w:eastAsia="Times New Roman" w:hAnsi="Aptos" w:cs="Times New Roman"/>
          <w:kern w:val="0"/>
          <w:lang w:eastAsia="de-DE"/>
          <w14:ligatures w14:val="none"/>
        </w:rPr>
        <w:t>Flusenfiltersystem</w:t>
      </w:r>
      <w:proofErr w:type="spellEnd"/>
      <w:r w:rsidRPr="00F166C5">
        <w:rPr>
          <w:rFonts w:ascii="Aptos" w:eastAsia="Times New Roman" w:hAnsi="Aptos" w:cs="Times New Roman"/>
          <w:kern w:val="0"/>
          <w:lang w:eastAsia="de-DE"/>
          <w14:ligatures w14:val="none"/>
        </w:rPr>
        <w:t xml:space="preserve"> wird Wäschepflege nicht nur effizienter, sondern auch komfortabler denn je.</w:t>
      </w:r>
    </w:p>
    <w:p w14:paraId="11065407" w14:textId="77777777" w:rsidR="00C77402" w:rsidRDefault="00C77402" w:rsidP="005E3C1A">
      <w:pPr>
        <w:spacing w:after="0"/>
        <w:rPr>
          <w:rFonts w:ascii="Aptos" w:eastAsia="Times New Roman" w:hAnsi="Aptos" w:cs="Times New Roman"/>
          <w:kern w:val="0"/>
          <w:lang w:eastAsia="de-DE"/>
          <w14:ligatures w14:val="none"/>
        </w:rPr>
      </w:pPr>
    </w:p>
    <w:p w14:paraId="7DA9B283" w14:textId="77777777" w:rsidR="00C77402" w:rsidRPr="00D33E24" w:rsidRDefault="00C77402" w:rsidP="00C77402">
      <w:pPr>
        <w:spacing w:before="100" w:beforeAutospacing="1" w:after="100" w:afterAutospacing="1"/>
        <w:outlineLvl w:val="2"/>
        <w:rPr>
          <w:rFonts w:eastAsia="Times New Roman" w:cs="Times New Roman"/>
          <w:b/>
          <w:bCs/>
          <w:kern w:val="0"/>
          <w:sz w:val="22"/>
          <w:szCs w:val="22"/>
          <w:lang w:eastAsia="de-DE"/>
          <w14:ligatures w14:val="none"/>
        </w:rPr>
      </w:pPr>
      <w:r w:rsidRPr="00D33E24">
        <w:rPr>
          <w:rFonts w:eastAsia="Times New Roman" w:cs="Times New Roman"/>
          <w:b/>
          <w:bCs/>
          <w:kern w:val="0"/>
          <w:sz w:val="22"/>
          <w:szCs w:val="22"/>
          <w:lang w:eastAsia="de-DE"/>
          <w14:ligatures w14:val="none"/>
        </w:rPr>
        <w:t>Über Hisense</w:t>
      </w:r>
    </w:p>
    <w:p w14:paraId="72324CD7" w14:textId="77777777" w:rsidR="00C77402" w:rsidRPr="00981421" w:rsidRDefault="00C77402" w:rsidP="00C77402">
      <w:pPr>
        <w:spacing w:before="100" w:beforeAutospacing="1" w:after="100" w:afterAutospacing="1" w:line="240" w:lineRule="auto"/>
        <w:rPr>
          <w:rFonts w:eastAsia="Times New Roman" w:cs="Times New Roman"/>
          <w:kern w:val="0"/>
          <w:lang w:val="fr-FR" w:eastAsia="de-DE"/>
          <w14:ligatures w14:val="none"/>
        </w:rPr>
      </w:pPr>
      <w:r w:rsidRPr="00D33E24">
        <w:rPr>
          <w:rFonts w:eastAsia="Times New Roman" w:cs="Times New Roman"/>
          <w:kern w:val="0"/>
          <w:sz w:val="22"/>
          <w:szCs w:val="22"/>
          <w:lang w:eastAsia="de-DE"/>
          <w14:ligatures w14:val="none"/>
        </w:rPr>
        <w:t xml:space="preserve">Hisense wurde 1969 gegründet und ist ein weltweit anerkannter Marktführer für Haushaltsgeräte und Unterhaltungselektronik mit Aktivitäten in über 160 Ländern. Das Unternehmen ist auf hochwertige Multimedia-Produkte, Haushaltsgeräte und intelligente IT-Lösungen spezialisiert. Laut </w:t>
      </w:r>
      <w:proofErr w:type="spellStart"/>
      <w:r w:rsidRPr="00D33E24">
        <w:rPr>
          <w:rFonts w:eastAsia="Times New Roman" w:cs="Times New Roman"/>
          <w:kern w:val="0"/>
          <w:sz w:val="22"/>
          <w:szCs w:val="22"/>
          <w:lang w:eastAsia="de-DE"/>
          <w14:ligatures w14:val="none"/>
        </w:rPr>
        <w:t>Omdia</w:t>
      </w:r>
      <w:proofErr w:type="spellEnd"/>
      <w:r w:rsidRPr="00D33E24">
        <w:rPr>
          <w:rFonts w:eastAsia="Times New Roman" w:cs="Times New Roman"/>
          <w:kern w:val="0"/>
          <w:sz w:val="22"/>
          <w:szCs w:val="22"/>
          <w:lang w:eastAsia="de-DE"/>
          <w14:ligatures w14:val="none"/>
        </w:rPr>
        <w:t xml:space="preserve"> belegt Hisense weltweit Platz 1 im Segment der Fernseher mit 100 Zoll und mehr (2023–Q3 2025). Als offizieller Sponsor der </w:t>
      </w:r>
      <w:proofErr w:type="gramStart"/>
      <w:r w:rsidRPr="00D33E24">
        <w:rPr>
          <w:rFonts w:eastAsia="Times New Roman" w:cs="Times New Roman"/>
          <w:kern w:val="0"/>
          <w:sz w:val="22"/>
          <w:szCs w:val="22"/>
          <w:lang w:eastAsia="de-DE"/>
          <w14:ligatures w14:val="none"/>
        </w:rPr>
        <w:t>FIFA Fußball</w:t>
      </w:r>
      <w:proofErr w:type="gramEnd"/>
      <w:r w:rsidRPr="00D33E24">
        <w:rPr>
          <w:rFonts w:eastAsia="Times New Roman" w:cs="Times New Roman"/>
          <w:kern w:val="0"/>
          <w:sz w:val="22"/>
          <w:szCs w:val="22"/>
          <w:lang w:eastAsia="de-DE"/>
          <w14:ligatures w14:val="none"/>
        </w:rPr>
        <w:t>-Weltmeisterschaft 2026™ engagiert sich Hisense weltweit in Sportpartnerschaften, um Menschen rund um den Globus zu verbinden</w:t>
      </w:r>
    </w:p>
    <w:p w14:paraId="0EBABAB0" w14:textId="77777777" w:rsidR="00C77402" w:rsidRPr="00D33E24" w:rsidRDefault="00C77402" w:rsidP="00C77402">
      <w:pPr>
        <w:pStyle w:val="Default"/>
        <w:spacing w:line="278" w:lineRule="auto"/>
        <w:rPr>
          <w:rFonts w:asciiTheme="minorHAnsi" w:hAnsiTheme="minorHAnsi"/>
          <w:b/>
          <w:bCs/>
          <w:sz w:val="22"/>
          <w:szCs w:val="22"/>
        </w:rPr>
      </w:pPr>
      <w:r w:rsidRPr="00D33E24">
        <w:rPr>
          <w:rFonts w:asciiTheme="minorHAnsi" w:hAnsiTheme="minorHAnsi"/>
          <w:b/>
          <w:bCs/>
          <w:sz w:val="22"/>
          <w:szCs w:val="22"/>
        </w:rPr>
        <w:t xml:space="preserve">Über Hisense Gorenje Austria </w:t>
      </w:r>
    </w:p>
    <w:p w14:paraId="2C9898AD" w14:textId="77777777" w:rsidR="00C77402" w:rsidRPr="00D33E24" w:rsidRDefault="00C77402" w:rsidP="00C77402">
      <w:pPr>
        <w:pStyle w:val="Default"/>
        <w:spacing w:line="278" w:lineRule="auto"/>
        <w:rPr>
          <w:rFonts w:asciiTheme="minorHAnsi" w:hAnsiTheme="minorHAnsi"/>
          <w:sz w:val="22"/>
          <w:szCs w:val="22"/>
        </w:rPr>
      </w:pPr>
    </w:p>
    <w:p w14:paraId="7525FB2A" w14:textId="77777777" w:rsidR="00C77402" w:rsidRDefault="00C77402" w:rsidP="00C77402">
      <w:pPr>
        <w:rPr>
          <w:color w:val="000000" w:themeColor="text1"/>
          <w:sz w:val="22"/>
          <w:szCs w:val="22"/>
        </w:rPr>
      </w:pPr>
      <w:r w:rsidRPr="00D33E24">
        <w:rPr>
          <w:color w:val="000000" w:themeColor="text1"/>
          <w:sz w:val="22"/>
          <w:szCs w:val="22"/>
        </w:rPr>
        <w:t xml:space="preserve">Hisense Gorenje ist einer der größten Hersteller von Haushaltsgeräten in Europa. Die österreichische Niederlassung – seit Jänner 2023 offiziell die „Hisense Gorenje Austria GmbH“ – </w:t>
      </w:r>
      <w:r w:rsidRPr="00D33E24">
        <w:rPr>
          <w:color w:val="000000" w:themeColor="text1"/>
          <w:sz w:val="22"/>
          <w:szCs w:val="22"/>
        </w:rPr>
        <w:lastRenderedPageBreak/>
        <w:t xml:space="preserve">besteht mit eigenem Standort seit 1975, die Zentrale befindet sich in Wien. Hisense Gorenje Austria verzeichnete im Jahr 2024 einen Umsatz von rund 47 Millionen. Das Produktsortiment umfasst Kühl-/Gefriergeräte, Waschmaschinen, Waschtrockner und Wäschetrockner, Geschirrspüler, Küchengeräte, Küchen- und Haushaltskleingeräte, Warmwasserspeicher sowie Klimageräte. Ab 2025 vertreibt die österreichische Niederlassung auch die innovativen TV-Geräte aus dem Hause Hisense direkt. </w:t>
      </w:r>
    </w:p>
    <w:p w14:paraId="275E9B68" w14:textId="77777777" w:rsidR="00C77402" w:rsidRPr="00D33E24" w:rsidRDefault="00C77402" w:rsidP="00C77402">
      <w:pPr>
        <w:rPr>
          <w:color w:val="000000" w:themeColor="text1"/>
          <w:sz w:val="22"/>
          <w:szCs w:val="22"/>
        </w:rPr>
      </w:pPr>
      <w:r w:rsidRPr="00D33E24">
        <w:rPr>
          <w:color w:val="000000" w:themeColor="text1"/>
          <w:sz w:val="22"/>
          <w:szCs w:val="22"/>
        </w:rPr>
        <w:t xml:space="preserve">Gorenje ist ebenfalls ein verlässlicher Partner im Einbaubereich (Backöfen bzw. Herde, Kochfelder, Dunstabzugshauben, Mikrowellen) und somit ein Vollsortiment-Anbieter für den Haushalt. </w:t>
      </w:r>
    </w:p>
    <w:p w14:paraId="737CA97D" w14:textId="77777777" w:rsidR="00C77402" w:rsidRPr="00D33E24" w:rsidRDefault="00C77402" w:rsidP="00C77402">
      <w:pPr>
        <w:rPr>
          <w:color w:val="000000" w:themeColor="text1"/>
          <w:sz w:val="22"/>
          <w:szCs w:val="22"/>
        </w:rPr>
      </w:pPr>
      <w:r w:rsidRPr="00D33E24">
        <w:rPr>
          <w:color w:val="000000" w:themeColor="text1"/>
          <w:sz w:val="22"/>
          <w:szCs w:val="22"/>
        </w:rPr>
        <w:t>2018 wurde das Unternehmen ein Teil der Hisense Europe Group und profitiert somit vom Zugang zu den Ergebnissen umfangreicher F&amp;E-Aktivitäten des Mutterkonzerns. Hisense, in China beheimatet und einer der weltweit führenden Hersteller von Unterhaltungselektronik, betreibt 16 Zentren für Forschung und Entwicklung. Rund fünf Prozent des Gesamtumsatzes werden investiert, um in allen Produktsegmenten ein Vorreiter für technologische Innovationen zu bleiben.</w:t>
      </w:r>
    </w:p>
    <w:p w14:paraId="3E719B46" w14:textId="77777777" w:rsidR="00C77402" w:rsidRPr="00D33E24" w:rsidRDefault="00C77402" w:rsidP="00C77402">
      <w:pPr>
        <w:rPr>
          <w:color w:val="000000" w:themeColor="text1"/>
          <w:sz w:val="22"/>
          <w:szCs w:val="22"/>
        </w:rPr>
      </w:pPr>
    </w:p>
    <w:p w14:paraId="335C7964" w14:textId="77777777" w:rsidR="00C77402" w:rsidRPr="00F166C5" w:rsidRDefault="00C77402" w:rsidP="005E3C1A">
      <w:pPr>
        <w:spacing w:after="0"/>
        <w:rPr>
          <w:rFonts w:ascii="Aptos" w:eastAsia="Times New Roman" w:hAnsi="Aptos" w:cs="Times New Roman"/>
          <w:kern w:val="0"/>
          <w:lang w:eastAsia="de-DE"/>
          <w14:ligatures w14:val="none"/>
        </w:rPr>
      </w:pPr>
    </w:p>
    <w:p w14:paraId="740DACC7" w14:textId="77777777" w:rsidR="00D33E24" w:rsidRPr="00A011E2" w:rsidRDefault="00D33E24" w:rsidP="00547C30">
      <w:pPr>
        <w:rPr>
          <w:color w:val="000000" w:themeColor="text1"/>
        </w:rPr>
      </w:pPr>
    </w:p>
    <w:p w14:paraId="547A8518" w14:textId="1B218EAF" w:rsidR="00547C30" w:rsidRDefault="00547C30" w:rsidP="00547C30">
      <w:pPr>
        <w:spacing w:after="0"/>
        <w:rPr>
          <w:rFonts w:cs="Arial"/>
          <w:color w:val="000000" w:themeColor="text1"/>
          <w:sz w:val="22"/>
          <w:szCs w:val="22"/>
        </w:rPr>
      </w:pPr>
      <w:hyperlink r:id="rId6" w:history="1">
        <w:r w:rsidRPr="00FA21BD">
          <w:rPr>
            <w:rStyle w:val="Hyperlink"/>
            <w:rFonts w:cs="Arial"/>
            <w:sz w:val="22"/>
            <w:szCs w:val="22"/>
          </w:rPr>
          <w:t>Zur Fotogalerie geht es hier</w:t>
        </w:r>
      </w:hyperlink>
      <w:r>
        <w:rPr>
          <w:rFonts w:cs="Arial"/>
          <w:color w:val="000000" w:themeColor="text1"/>
          <w:sz w:val="22"/>
          <w:szCs w:val="22"/>
        </w:rPr>
        <w:t xml:space="preserve">: </w:t>
      </w:r>
    </w:p>
    <w:p w14:paraId="7CF37D79" w14:textId="77777777" w:rsidR="00EE7158" w:rsidRDefault="00EE7158" w:rsidP="00547C30">
      <w:pPr>
        <w:spacing w:after="0"/>
        <w:rPr>
          <w:rFonts w:cs="Arial"/>
          <w:color w:val="000000" w:themeColor="text1"/>
          <w:sz w:val="22"/>
          <w:szCs w:val="22"/>
        </w:rPr>
      </w:pPr>
    </w:p>
    <w:p w14:paraId="35D05679" w14:textId="77777777" w:rsidR="00EE7158" w:rsidRPr="00547C30" w:rsidRDefault="00EE7158" w:rsidP="00547C30">
      <w:pPr>
        <w:spacing w:after="0"/>
        <w:rPr>
          <w:rFonts w:cs="Arial"/>
          <w:color w:val="000000" w:themeColor="text1"/>
          <w:sz w:val="22"/>
          <w:szCs w:val="22"/>
        </w:rPr>
      </w:pPr>
    </w:p>
    <w:tbl>
      <w:tblPr>
        <w:tblStyle w:val="Tabellenraster"/>
        <w:tblW w:w="0" w:type="auto"/>
        <w:tblLook w:val="04A0" w:firstRow="1" w:lastRow="0" w:firstColumn="1" w:lastColumn="0" w:noHBand="0" w:noVBand="1"/>
      </w:tblPr>
      <w:tblGrid>
        <w:gridCol w:w="3910"/>
        <w:gridCol w:w="5152"/>
      </w:tblGrid>
      <w:tr w:rsidR="00110E79" w:rsidRPr="00981421" w14:paraId="4ED610D7" w14:textId="77777777" w:rsidTr="005E3C1A">
        <w:tc>
          <w:tcPr>
            <w:tcW w:w="4531" w:type="dxa"/>
          </w:tcPr>
          <w:p w14:paraId="7557DAC0" w14:textId="271F109D" w:rsidR="00EE7158" w:rsidRDefault="005E3C1A" w:rsidP="00547C30">
            <w:pPr>
              <w:spacing w:before="100" w:beforeAutospacing="1" w:after="100" w:afterAutospacing="1"/>
              <w:rPr>
                <w:rFonts w:eastAsia="Times New Roman" w:cs="Times New Roman"/>
                <w:kern w:val="0"/>
                <w:lang w:eastAsia="de-DE"/>
                <w14:ligatures w14:val="none"/>
              </w:rPr>
            </w:pPr>
            <w:r>
              <w:rPr>
                <w:rFonts w:eastAsia="Times New Roman" w:cs="Times New Roman"/>
                <w:noProof/>
                <w:kern w:val="0"/>
                <w:lang w:eastAsia="de-DE"/>
              </w:rPr>
              <w:drawing>
                <wp:inline distT="0" distB="0" distL="0" distR="0" wp14:anchorId="6DCD0EEE" wp14:editId="780732AC">
                  <wp:extent cx="2718921" cy="1529393"/>
                  <wp:effectExtent l="0" t="0" r="0" b="0"/>
                  <wp:docPr id="1456904868" name="Grafik 1" descr="Ein Bild, das Im Haus, Haushaltsgerät, Wand, Küchenge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904868" name="Grafik 1" descr="Ein Bild, das Im Haus, Haushaltsgerät, Wand, Küchengerät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65755" cy="1555737"/>
                          </a:xfrm>
                          <a:prstGeom prst="rect">
                            <a:avLst/>
                          </a:prstGeom>
                        </pic:spPr>
                      </pic:pic>
                    </a:graphicData>
                  </a:graphic>
                </wp:inline>
              </w:drawing>
            </w:r>
          </w:p>
        </w:tc>
        <w:tc>
          <w:tcPr>
            <w:tcW w:w="4531" w:type="dxa"/>
          </w:tcPr>
          <w:p w14:paraId="7EF61A12" w14:textId="54AD5741" w:rsidR="005E3C1A" w:rsidRPr="005E3C1A" w:rsidRDefault="005E3C1A" w:rsidP="005E3C1A">
            <w:pPr>
              <w:spacing w:before="100" w:beforeAutospacing="1" w:after="100" w:afterAutospacing="1"/>
              <w:rPr>
                <w:rFonts w:ascii="Aptos" w:eastAsia="Times New Roman" w:hAnsi="Aptos" w:cs="Times New Roman"/>
                <w:kern w:val="0"/>
                <w:sz w:val="22"/>
                <w:szCs w:val="22"/>
                <w:lang w:eastAsia="de-DE"/>
                <w14:ligatures w14:val="none"/>
              </w:rPr>
            </w:pPr>
            <w:r w:rsidRPr="005E3C1A">
              <w:rPr>
                <w:rFonts w:ascii="Aptos" w:eastAsia="Times New Roman" w:hAnsi="Aptos" w:cs="Times New Roman"/>
                <w:kern w:val="0"/>
                <w:sz w:val="22"/>
                <w:szCs w:val="22"/>
                <w:lang w:eastAsia="de-DE"/>
                <w14:ligatures w14:val="none"/>
              </w:rPr>
              <w:t xml:space="preserve">Premiere im Waschtrockner Segment. </w:t>
            </w:r>
            <w:r w:rsidRPr="005E3C1A">
              <w:rPr>
                <w:rFonts w:ascii="Aptos" w:eastAsia="Times New Roman" w:hAnsi="Aptos" w:cs="Times New Roman"/>
                <w:kern w:val="0"/>
                <w:sz w:val="22"/>
                <w:szCs w:val="22"/>
                <w:lang w:eastAsia="de-DE"/>
                <w14:ligatures w14:val="none"/>
              </w:rPr>
              <w:t>D</w:t>
            </w:r>
            <w:r w:rsidRPr="005E3C1A">
              <w:rPr>
                <w:rFonts w:ascii="Aptos" w:eastAsia="Times New Roman" w:hAnsi="Aptos" w:cs="Times New Roman"/>
                <w:kern w:val="0"/>
                <w:sz w:val="22"/>
                <w:szCs w:val="22"/>
                <w:lang w:eastAsia="de-DE"/>
                <w14:ligatures w14:val="none"/>
              </w:rPr>
              <w:t>er</w:t>
            </w:r>
            <w:r w:rsidRPr="005E3C1A">
              <w:rPr>
                <w:rFonts w:ascii="Aptos" w:eastAsia="Times New Roman" w:hAnsi="Aptos" w:cs="Times New Roman"/>
                <w:kern w:val="0"/>
                <w:sz w:val="22"/>
                <w:szCs w:val="22"/>
                <w:lang w:eastAsia="de-DE"/>
                <w14:ligatures w14:val="none"/>
              </w:rPr>
              <w:t xml:space="preserve"> innovative </w:t>
            </w:r>
            <w:r w:rsidRPr="005E3C1A">
              <w:rPr>
                <w:rFonts w:ascii="Aptos" w:eastAsia="Times New Roman" w:hAnsi="Aptos" w:cs="Times New Roman"/>
                <w:kern w:val="0"/>
                <w:sz w:val="22"/>
                <w:szCs w:val="22"/>
                <w:lang w:eastAsia="de-DE"/>
                <w14:ligatures w14:val="none"/>
              </w:rPr>
              <w:t xml:space="preserve">Wärmepumpen-Waschtrockner von Hisense </w:t>
            </w:r>
            <w:r w:rsidRPr="005E3C1A">
              <w:rPr>
                <w:rFonts w:ascii="Aptos" w:eastAsia="Times New Roman" w:hAnsi="Aptos" w:cs="Times New Roman"/>
                <w:kern w:val="0"/>
                <w:sz w:val="22"/>
                <w:szCs w:val="22"/>
                <w:lang w:eastAsia="de-DE"/>
                <w14:ligatures w14:val="none"/>
              </w:rPr>
              <w:t xml:space="preserve">setzt neue Maßstäbe in Sachen Effizienz und erreicht </w:t>
            </w:r>
            <w:r w:rsidRPr="005E3C1A">
              <w:rPr>
                <w:rFonts w:ascii="Aptos" w:eastAsia="Times New Roman" w:hAnsi="Aptos" w:cs="Times New Roman"/>
                <w:b/>
                <w:bCs/>
                <w:kern w:val="0"/>
                <w:sz w:val="22"/>
                <w:szCs w:val="22"/>
                <w:lang w:eastAsia="de-DE"/>
                <w14:ligatures w14:val="none"/>
              </w:rPr>
              <w:t>Energieklasse A beim Waschen, Trocknen, Geräusch-Entwicklung beim Waschen und Trocknen</w:t>
            </w:r>
            <w:r w:rsidRPr="005E3C1A">
              <w:rPr>
                <w:rFonts w:ascii="Aptos" w:eastAsia="Times New Roman" w:hAnsi="Aptos" w:cs="Times New Roman"/>
                <w:kern w:val="0"/>
                <w:sz w:val="22"/>
                <w:szCs w:val="22"/>
                <w:lang w:eastAsia="de-DE"/>
                <w14:ligatures w14:val="none"/>
              </w:rPr>
              <w:t xml:space="preserve"> – eine echte Premiere im Waschtrockner-Segment.</w:t>
            </w:r>
          </w:p>
          <w:p w14:paraId="18E1ACE5" w14:textId="1C398BAE" w:rsidR="005E3C1A" w:rsidRDefault="005E3C1A" w:rsidP="005E3C1A">
            <w:pPr>
              <w:spacing w:before="100" w:beforeAutospacing="1" w:after="100" w:afterAutospacing="1"/>
              <w:rPr>
                <w:rFonts w:ascii="Aptos" w:eastAsia="Times New Roman" w:hAnsi="Aptos" w:cs="Times New Roman"/>
                <w:kern w:val="0"/>
                <w:lang w:eastAsia="de-DE"/>
                <w14:ligatures w14:val="none"/>
              </w:rPr>
            </w:pPr>
            <w:r w:rsidRPr="005E3C1A">
              <w:rPr>
                <w:rFonts w:ascii="Aptos" w:eastAsia="Times New Roman" w:hAnsi="Aptos" w:cs="Times New Roman"/>
                <w:kern w:val="0"/>
                <w:sz w:val="22"/>
                <w:szCs w:val="22"/>
                <w:lang w:eastAsia="de-DE"/>
                <w14:ligatures w14:val="none"/>
              </w:rPr>
              <w:t>@Hisense Gorenje Austria</w:t>
            </w:r>
            <w:r>
              <w:rPr>
                <w:rFonts w:ascii="Aptos" w:eastAsia="Times New Roman" w:hAnsi="Aptos" w:cs="Times New Roman"/>
                <w:kern w:val="0"/>
                <w:lang w:eastAsia="de-DE"/>
                <w14:ligatures w14:val="none"/>
              </w:rPr>
              <w:t xml:space="preserve"> </w:t>
            </w:r>
          </w:p>
          <w:p w14:paraId="40E96445" w14:textId="7049A752" w:rsidR="00110E79" w:rsidRPr="005E3C1A" w:rsidRDefault="00110E79" w:rsidP="005E3C1A">
            <w:pPr>
              <w:spacing w:before="100" w:beforeAutospacing="1" w:after="100" w:afterAutospacing="1"/>
              <w:rPr>
                <w:rFonts w:ascii="Aptos" w:eastAsia="Times New Roman" w:hAnsi="Aptos" w:cs="Times New Roman"/>
                <w:i/>
                <w:iCs/>
                <w:kern w:val="0"/>
                <w:lang w:eastAsia="de-DE"/>
                <w14:ligatures w14:val="none"/>
              </w:rPr>
            </w:pPr>
            <w:r w:rsidRPr="00110E79">
              <w:rPr>
                <w:rFonts w:ascii="Aptos" w:eastAsia="Times New Roman" w:hAnsi="Aptos" w:cs="Times New Roman"/>
                <w:i/>
                <w:iCs/>
                <w:kern w:val="0"/>
                <w:lang w:eastAsia="de-DE"/>
                <w14:ligatures w14:val="none"/>
              </w:rPr>
              <w:t>https://filestation.bluforce.at:5001/sharing/Ia7Hmg4Ny</w:t>
            </w:r>
          </w:p>
          <w:p w14:paraId="466FECA3" w14:textId="583AF401" w:rsidR="00F96ECD" w:rsidRPr="00981421" w:rsidRDefault="00F96ECD" w:rsidP="00547C30">
            <w:pPr>
              <w:spacing w:before="100" w:beforeAutospacing="1" w:after="100" w:afterAutospacing="1"/>
              <w:rPr>
                <w:rFonts w:eastAsia="Times New Roman" w:cs="Times New Roman"/>
                <w:kern w:val="0"/>
                <w:lang w:val="fr-FR" w:eastAsia="de-DE"/>
                <w14:ligatures w14:val="none"/>
              </w:rPr>
            </w:pPr>
          </w:p>
        </w:tc>
      </w:tr>
      <w:tr w:rsidR="00110E79" w:rsidRPr="00981421" w14:paraId="0EE6AE2C" w14:textId="77777777" w:rsidTr="005E3C1A">
        <w:tc>
          <w:tcPr>
            <w:tcW w:w="4531" w:type="dxa"/>
          </w:tcPr>
          <w:p w14:paraId="41EE8696" w14:textId="24ED9F02" w:rsidR="00EE7158" w:rsidRDefault="00110E79" w:rsidP="00547C30">
            <w:pPr>
              <w:spacing w:before="100" w:beforeAutospacing="1" w:after="100" w:afterAutospacing="1"/>
              <w:rPr>
                <w:rFonts w:eastAsia="Times New Roman" w:cs="Times New Roman"/>
                <w:kern w:val="0"/>
                <w:lang w:eastAsia="de-DE"/>
                <w14:ligatures w14:val="none"/>
              </w:rPr>
            </w:pPr>
            <w:r>
              <w:rPr>
                <w:rFonts w:eastAsia="Times New Roman" w:cs="Times New Roman"/>
                <w:noProof/>
                <w:kern w:val="0"/>
                <w:lang w:eastAsia="de-DE"/>
              </w:rPr>
              <w:drawing>
                <wp:inline distT="0" distB="0" distL="0" distR="0" wp14:anchorId="4AF9CCDE" wp14:editId="78B1965A">
                  <wp:extent cx="2364054" cy="1329780"/>
                  <wp:effectExtent l="0" t="0" r="0" b="3810"/>
                  <wp:docPr id="794752981" name="Grafik 4" descr="Ein Bild, das Haushaltsgerät, Text, Gerät, Küchenge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52981" name="Grafik 4" descr="Ein Bild, das Haushaltsgerät, Text, Gerät, Küchengerät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6247" cy="1347889"/>
                          </a:xfrm>
                          <a:prstGeom prst="rect">
                            <a:avLst/>
                          </a:prstGeom>
                        </pic:spPr>
                      </pic:pic>
                    </a:graphicData>
                  </a:graphic>
                </wp:inline>
              </w:drawing>
            </w:r>
          </w:p>
        </w:tc>
        <w:tc>
          <w:tcPr>
            <w:tcW w:w="4531" w:type="dxa"/>
          </w:tcPr>
          <w:p w14:paraId="7C98B7DF" w14:textId="77777777" w:rsidR="00110E79" w:rsidRPr="00110E79" w:rsidRDefault="00110E79" w:rsidP="00110E79">
            <w:pPr>
              <w:outlineLvl w:val="2"/>
              <w:rPr>
                <w:rFonts w:ascii="Aptos" w:eastAsia="Times New Roman" w:hAnsi="Aptos" w:cs="Times New Roman"/>
                <w:b/>
                <w:bCs/>
                <w:kern w:val="0"/>
                <w:sz w:val="22"/>
                <w:szCs w:val="22"/>
                <w:lang w:eastAsia="de-DE"/>
                <w14:ligatures w14:val="none"/>
              </w:rPr>
            </w:pPr>
            <w:r w:rsidRPr="00110E79">
              <w:rPr>
                <w:rFonts w:ascii="Aptos" w:eastAsia="Times New Roman" w:hAnsi="Aptos" w:cs="Times New Roman"/>
                <w:b/>
                <w:bCs/>
                <w:kern w:val="0"/>
                <w:sz w:val="22"/>
                <w:szCs w:val="22"/>
                <w:lang w:eastAsia="de-DE"/>
                <w14:ligatures w14:val="none"/>
              </w:rPr>
              <w:t>KI, die mitdenkt- Perfekte Ergebnisse – automatisch</w:t>
            </w:r>
          </w:p>
          <w:p w14:paraId="09D2D7E8" w14:textId="77777777" w:rsidR="00110E79" w:rsidRPr="00110E79" w:rsidRDefault="00110E79" w:rsidP="00110E79">
            <w:pPr>
              <w:rPr>
                <w:rFonts w:ascii="Aptos" w:eastAsia="Times New Roman" w:hAnsi="Aptos" w:cs="Times New Roman"/>
                <w:kern w:val="0"/>
                <w:sz w:val="22"/>
                <w:szCs w:val="22"/>
                <w:lang w:eastAsia="de-DE"/>
                <w14:ligatures w14:val="none"/>
              </w:rPr>
            </w:pPr>
            <w:r w:rsidRPr="00110E79">
              <w:rPr>
                <w:rFonts w:ascii="Aptos" w:eastAsia="Times New Roman" w:hAnsi="Aptos" w:cs="Times New Roman"/>
                <w:kern w:val="0"/>
                <w:sz w:val="22"/>
                <w:szCs w:val="22"/>
                <w:lang w:eastAsia="de-DE"/>
                <w14:ligatures w14:val="none"/>
              </w:rPr>
              <w:t xml:space="preserve">13 intelligente Sensoren erkennen Gewicht, Verschmutzungsgrad, Wasserhärte und Temperatur. Die </w:t>
            </w:r>
            <w:r w:rsidRPr="00110E79">
              <w:rPr>
                <w:rFonts w:ascii="Aptos" w:eastAsia="Times New Roman" w:hAnsi="Aptos" w:cs="Times New Roman"/>
                <w:b/>
                <w:bCs/>
                <w:kern w:val="0"/>
                <w:sz w:val="22"/>
                <w:szCs w:val="22"/>
                <w:lang w:eastAsia="de-DE"/>
                <w14:ligatures w14:val="none"/>
              </w:rPr>
              <w:t xml:space="preserve">AI Super </w:t>
            </w:r>
            <w:proofErr w:type="spellStart"/>
            <w:r w:rsidRPr="00110E79">
              <w:rPr>
                <w:rFonts w:ascii="Aptos" w:eastAsia="Times New Roman" w:hAnsi="Aptos" w:cs="Times New Roman"/>
                <w:b/>
                <w:bCs/>
                <w:kern w:val="0"/>
                <w:sz w:val="22"/>
                <w:szCs w:val="22"/>
                <w:lang w:eastAsia="de-DE"/>
                <w14:ligatures w14:val="none"/>
              </w:rPr>
              <w:t>Wash</w:t>
            </w:r>
            <w:proofErr w:type="spellEnd"/>
            <w:r w:rsidRPr="00110E79">
              <w:rPr>
                <w:rFonts w:ascii="Aptos" w:eastAsia="Times New Roman" w:hAnsi="Aptos" w:cs="Times New Roman"/>
                <w:b/>
                <w:bCs/>
                <w:kern w:val="0"/>
                <w:sz w:val="22"/>
                <w:szCs w:val="22"/>
                <w:lang w:eastAsia="de-DE"/>
                <w14:ligatures w14:val="none"/>
              </w:rPr>
              <w:t xml:space="preserve"> &amp; Dry-Technologie</w:t>
            </w:r>
            <w:r w:rsidRPr="00110E79">
              <w:rPr>
                <w:rFonts w:ascii="Aptos" w:eastAsia="Times New Roman" w:hAnsi="Aptos" w:cs="Times New Roman"/>
                <w:kern w:val="0"/>
                <w:sz w:val="22"/>
                <w:szCs w:val="22"/>
                <w:lang w:eastAsia="de-DE"/>
                <w14:ligatures w14:val="none"/>
              </w:rPr>
              <w:t xml:space="preserve"> passt jeden Wasch- und Trockenvorgang automatisch an – für optimale Ergebnisse bei minimalem Ressourcenverbrauch.</w:t>
            </w:r>
          </w:p>
          <w:p w14:paraId="54BF83D2" w14:textId="77777777" w:rsidR="00AD1122" w:rsidRDefault="005E3C1A" w:rsidP="00547C30">
            <w:pPr>
              <w:spacing w:before="100" w:beforeAutospacing="1" w:after="100" w:afterAutospacing="1"/>
              <w:rPr>
                <w:rFonts w:eastAsia="Times New Roman" w:cs="Times New Roman"/>
                <w:kern w:val="0"/>
                <w:sz w:val="21"/>
                <w:szCs w:val="21"/>
                <w:lang w:val="fr-FR" w:eastAsia="de-DE"/>
                <w14:ligatures w14:val="none"/>
              </w:rPr>
            </w:pPr>
            <w:r>
              <w:rPr>
                <w:rFonts w:eastAsia="Times New Roman" w:cs="Times New Roman"/>
                <w:kern w:val="0"/>
                <w:sz w:val="21"/>
                <w:szCs w:val="21"/>
                <w:lang w:val="fr-FR" w:eastAsia="de-DE"/>
                <w14:ligatures w14:val="none"/>
              </w:rPr>
              <w:t xml:space="preserve">@Hisense </w:t>
            </w:r>
            <w:proofErr w:type="spellStart"/>
            <w:r>
              <w:rPr>
                <w:rFonts w:eastAsia="Times New Roman" w:cs="Times New Roman"/>
                <w:kern w:val="0"/>
                <w:sz w:val="21"/>
                <w:szCs w:val="21"/>
                <w:lang w:val="fr-FR" w:eastAsia="de-DE"/>
                <w14:ligatures w14:val="none"/>
              </w:rPr>
              <w:t>Gorenje</w:t>
            </w:r>
            <w:proofErr w:type="spellEnd"/>
            <w:r>
              <w:rPr>
                <w:rFonts w:eastAsia="Times New Roman" w:cs="Times New Roman"/>
                <w:kern w:val="0"/>
                <w:sz w:val="21"/>
                <w:szCs w:val="21"/>
                <w:lang w:val="fr-FR" w:eastAsia="de-DE"/>
                <w14:ligatures w14:val="none"/>
              </w:rPr>
              <w:t xml:space="preserve"> </w:t>
            </w:r>
            <w:proofErr w:type="spellStart"/>
            <w:r>
              <w:rPr>
                <w:rFonts w:eastAsia="Times New Roman" w:cs="Times New Roman"/>
                <w:kern w:val="0"/>
                <w:sz w:val="21"/>
                <w:szCs w:val="21"/>
                <w:lang w:val="fr-FR" w:eastAsia="de-DE"/>
                <w14:ligatures w14:val="none"/>
              </w:rPr>
              <w:t>Austria</w:t>
            </w:r>
            <w:proofErr w:type="spellEnd"/>
            <w:r>
              <w:rPr>
                <w:rFonts w:eastAsia="Times New Roman" w:cs="Times New Roman"/>
                <w:kern w:val="0"/>
                <w:sz w:val="21"/>
                <w:szCs w:val="21"/>
                <w:lang w:val="fr-FR" w:eastAsia="de-DE"/>
                <w14:ligatures w14:val="none"/>
              </w:rPr>
              <w:t xml:space="preserve"> </w:t>
            </w:r>
          </w:p>
          <w:p w14:paraId="76AE119D" w14:textId="0D302DD5" w:rsidR="00110E79" w:rsidRPr="00981421" w:rsidRDefault="00110E79" w:rsidP="00547C30">
            <w:pPr>
              <w:spacing w:before="100" w:beforeAutospacing="1" w:after="100" w:afterAutospacing="1"/>
              <w:rPr>
                <w:rFonts w:eastAsia="Times New Roman" w:cs="Times New Roman"/>
                <w:kern w:val="0"/>
                <w:sz w:val="21"/>
                <w:szCs w:val="21"/>
                <w:lang w:val="fr-FR" w:eastAsia="de-DE"/>
                <w14:ligatures w14:val="none"/>
              </w:rPr>
            </w:pPr>
            <w:r w:rsidRPr="00110E79">
              <w:rPr>
                <w:rFonts w:eastAsia="Times New Roman" w:cs="Times New Roman"/>
                <w:kern w:val="0"/>
                <w:sz w:val="21"/>
                <w:szCs w:val="21"/>
                <w:lang w:val="fr-FR" w:eastAsia="de-DE"/>
                <w14:ligatures w14:val="none"/>
              </w:rPr>
              <w:lastRenderedPageBreak/>
              <w:t>https://filestation.bluforce.at:5001/sharing/dEgYaPROx</w:t>
            </w:r>
          </w:p>
        </w:tc>
      </w:tr>
      <w:tr w:rsidR="00110E79" w:rsidRPr="00981421" w14:paraId="0A43132C" w14:textId="77777777" w:rsidTr="005E3C1A">
        <w:tc>
          <w:tcPr>
            <w:tcW w:w="4531" w:type="dxa"/>
          </w:tcPr>
          <w:p w14:paraId="1F5248A3" w14:textId="2B257CE9" w:rsidR="00EE7158" w:rsidRDefault="005E3C1A" w:rsidP="00547C30">
            <w:pPr>
              <w:spacing w:before="100" w:beforeAutospacing="1" w:after="100" w:afterAutospacing="1"/>
              <w:rPr>
                <w:rFonts w:eastAsia="Times New Roman" w:cs="Times New Roman"/>
                <w:kern w:val="0"/>
                <w:lang w:eastAsia="de-DE"/>
                <w14:ligatures w14:val="none"/>
              </w:rPr>
            </w:pPr>
            <w:r>
              <w:rPr>
                <w:rFonts w:eastAsia="Times New Roman" w:cs="Times New Roman"/>
                <w:noProof/>
                <w:kern w:val="0"/>
                <w:lang w:eastAsia="de-DE"/>
              </w:rPr>
              <w:lastRenderedPageBreak/>
              <w:drawing>
                <wp:inline distT="0" distB="0" distL="0" distR="0" wp14:anchorId="5835B32F" wp14:editId="36C0AEBE">
                  <wp:extent cx="1803400" cy="2705100"/>
                  <wp:effectExtent l="0" t="0" r="0" b="0"/>
                  <wp:docPr id="1538606845" name="Grafik 3" descr="Ein Bild, das Menschliches Gesicht, Person, Kleidung,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06845" name="Grafik 3" descr="Ein Bild, das Menschliches Gesicht, Person, Kleidung, Lächeln enthält.&#10;&#10;KI-generierte Inhalte können fehlerhaft sein."/>
                          <pic:cNvPicPr/>
                        </pic:nvPicPr>
                        <pic:blipFill>
                          <a:blip r:embed="rId9">
                            <a:extLst>
                              <a:ext uri="{28A0092B-C50C-407E-A947-70E740481C1C}">
                                <a14:useLocalDpi xmlns:a14="http://schemas.microsoft.com/office/drawing/2010/main" val="0"/>
                              </a:ext>
                            </a:extLst>
                          </a:blip>
                          <a:stretch>
                            <a:fillRect/>
                          </a:stretch>
                        </pic:blipFill>
                        <pic:spPr>
                          <a:xfrm>
                            <a:off x="0" y="0"/>
                            <a:ext cx="1803400" cy="2705100"/>
                          </a:xfrm>
                          <a:prstGeom prst="rect">
                            <a:avLst/>
                          </a:prstGeom>
                        </pic:spPr>
                      </pic:pic>
                    </a:graphicData>
                  </a:graphic>
                </wp:inline>
              </w:drawing>
            </w:r>
          </w:p>
        </w:tc>
        <w:tc>
          <w:tcPr>
            <w:tcW w:w="4531" w:type="dxa"/>
          </w:tcPr>
          <w:p w14:paraId="21985E40" w14:textId="77777777" w:rsidR="005E3C1A" w:rsidRPr="00110E79" w:rsidRDefault="005E3C1A" w:rsidP="00547C30">
            <w:pPr>
              <w:spacing w:before="100" w:beforeAutospacing="1" w:after="100" w:afterAutospacing="1"/>
              <w:rPr>
                <w:rFonts w:eastAsia="Times New Roman" w:cs="Times New Roman"/>
                <w:kern w:val="0"/>
                <w:sz w:val="22"/>
                <w:szCs w:val="22"/>
                <w:lang w:val="de-DE" w:eastAsia="de-DE"/>
                <w14:ligatures w14:val="none"/>
              </w:rPr>
            </w:pPr>
          </w:p>
          <w:p w14:paraId="73B87D8E" w14:textId="77777777" w:rsidR="00F96ECD" w:rsidRPr="00110E79" w:rsidRDefault="005E3C1A" w:rsidP="00547C30">
            <w:pPr>
              <w:spacing w:before="100" w:beforeAutospacing="1" w:after="100" w:afterAutospacing="1"/>
              <w:rPr>
                <w:sz w:val="22"/>
                <w:szCs w:val="22"/>
                <w:lang w:val="de-DE"/>
              </w:rPr>
            </w:pPr>
            <w:proofErr w:type="spellStart"/>
            <w:r w:rsidRPr="00110E79">
              <w:rPr>
                <w:rFonts w:eastAsia="Times New Roman" w:cs="Times New Roman"/>
                <w:kern w:val="0"/>
                <w:sz w:val="22"/>
                <w:szCs w:val="22"/>
                <w:lang w:val="de-DE" w:eastAsia="de-DE"/>
                <w14:ligatures w14:val="none"/>
              </w:rPr>
              <w:t>Andresa</w:t>
            </w:r>
            <w:proofErr w:type="spellEnd"/>
            <w:r w:rsidRPr="00110E79">
              <w:rPr>
                <w:rFonts w:eastAsia="Times New Roman" w:cs="Times New Roman"/>
                <w:kern w:val="0"/>
                <w:sz w:val="22"/>
                <w:szCs w:val="22"/>
                <w:lang w:val="de-DE" w:eastAsia="de-DE"/>
                <w14:ligatures w14:val="none"/>
              </w:rPr>
              <w:t xml:space="preserve"> </w:t>
            </w:r>
            <w:proofErr w:type="spellStart"/>
            <w:r w:rsidRPr="00110E79">
              <w:rPr>
                <w:rFonts w:eastAsia="Times New Roman" w:cs="Times New Roman"/>
                <w:kern w:val="0"/>
                <w:sz w:val="22"/>
                <w:szCs w:val="22"/>
                <w:lang w:val="de-DE" w:eastAsia="de-DE"/>
                <w14:ligatures w14:val="none"/>
              </w:rPr>
              <w:t>Kuzmits</w:t>
            </w:r>
            <w:proofErr w:type="spellEnd"/>
            <w:r w:rsidRPr="00110E79">
              <w:rPr>
                <w:rFonts w:eastAsia="Times New Roman" w:cs="Times New Roman"/>
                <w:kern w:val="0"/>
                <w:sz w:val="22"/>
                <w:szCs w:val="22"/>
                <w:lang w:val="de-DE" w:eastAsia="de-DE"/>
                <w14:ligatures w14:val="none"/>
              </w:rPr>
              <w:t xml:space="preserve">, Geschäftsführer von Hisense Gorenje </w:t>
            </w:r>
            <w:proofErr w:type="gramStart"/>
            <w:r w:rsidRPr="00110E79">
              <w:rPr>
                <w:rFonts w:eastAsia="Times New Roman" w:cs="Times New Roman"/>
                <w:kern w:val="0"/>
                <w:sz w:val="22"/>
                <w:szCs w:val="22"/>
                <w:lang w:val="de-DE" w:eastAsia="de-DE"/>
                <w14:ligatures w14:val="none"/>
              </w:rPr>
              <w:t>Austria :</w:t>
            </w:r>
            <w:proofErr w:type="gramEnd"/>
            <w:r w:rsidRPr="00110E79">
              <w:rPr>
                <w:rFonts w:eastAsia="Times New Roman" w:cs="Times New Roman"/>
                <w:kern w:val="0"/>
                <w:sz w:val="22"/>
                <w:szCs w:val="22"/>
                <w:lang w:val="de-DE" w:eastAsia="de-DE"/>
                <w14:ligatures w14:val="none"/>
              </w:rPr>
              <w:t xml:space="preserve"> « Die aktuellen Marktzahlen im Waschtrockner-Segment </w:t>
            </w:r>
            <w:r w:rsidRPr="00110E79">
              <w:rPr>
                <w:sz w:val="22"/>
                <w:szCs w:val="22"/>
                <w:lang w:val="de-DE"/>
              </w:rPr>
              <w:t>mit</w:t>
            </w:r>
            <w:r w:rsidRPr="00110E79">
              <w:rPr>
                <w:sz w:val="22"/>
                <w:szCs w:val="22"/>
                <w:lang w:val="de-DE"/>
              </w:rPr>
              <w:t xml:space="preserve"> 19,1 Prozent Marktanteil nach Verkaufswert und 30,2 Prozent nach </w:t>
            </w:r>
            <w:r w:rsidR="00110E79" w:rsidRPr="00110E79">
              <w:rPr>
                <w:sz w:val="22"/>
                <w:szCs w:val="22"/>
                <w:lang w:val="de-DE"/>
              </w:rPr>
              <w:t>Stückzahl zeigen</w:t>
            </w:r>
            <w:r w:rsidRPr="00110E79">
              <w:rPr>
                <w:sz w:val="22"/>
                <w:szCs w:val="22"/>
                <w:lang w:val="de-DE"/>
              </w:rPr>
              <w:t xml:space="preserve">, dass wir </w:t>
            </w:r>
            <w:r w:rsidRPr="00110E79">
              <w:rPr>
                <w:sz w:val="22"/>
                <w:szCs w:val="22"/>
                <w:lang w:val="de-DE"/>
              </w:rPr>
              <w:t>sowohl wirtschaftlich als auch in der Nachfrage klar die Nummer eins</w:t>
            </w:r>
            <w:r w:rsidRPr="00110E79">
              <w:rPr>
                <w:sz w:val="22"/>
                <w:szCs w:val="22"/>
                <w:lang w:val="de-DE"/>
              </w:rPr>
              <w:t xml:space="preserve"> sind</w:t>
            </w:r>
            <w:r w:rsidRPr="00110E79">
              <w:rPr>
                <w:sz w:val="22"/>
                <w:szCs w:val="22"/>
                <w:lang w:val="de-DE"/>
              </w:rPr>
              <w:t xml:space="preserve">. Diese Entwicklung </w:t>
            </w:r>
            <w:r w:rsidRPr="00110E79">
              <w:rPr>
                <w:sz w:val="22"/>
                <w:szCs w:val="22"/>
                <w:lang w:val="de-DE"/>
              </w:rPr>
              <w:t>beweist</w:t>
            </w:r>
            <w:r w:rsidRPr="00110E79">
              <w:rPr>
                <w:sz w:val="22"/>
                <w:szCs w:val="22"/>
                <w:lang w:val="de-DE"/>
              </w:rPr>
              <w:t>, dass unsere Produkte den Bedürfnissen der Konsumentinnen und Konsumenten entsprechen und unsere Marken nachhaltig Vertrauen im Markt aufbauen</w:t>
            </w:r>
            <w:r w:rsidRPr="00110E79">
              <w:rPr>
                <w:sz w:val="22"/>
                <w:szCs w:val="22"/>
                <w:lang w:val="de-DE"/>
              </w:rPr>
              <w:t>.“</w:t>
            </w:r>
          </w:p>
          <w:p w14:paraId="32B9501C" w14:textId="1ABA3113" w:rsidR="00110E79" w:rsidRPr="00981421" w:rsidRDefault="00110E79" w:rsidP="00547C30">
            <w:pPr>
              <w:spacing w:before="100" w:beforeAutospacing="1" w:after="100" w:afterAutospacing="1"/>
              <w:rPr>
                <w:rFonts w:eastAsia="Times New Roman" w:cs="Times New Roman"/>
                <w:kern w:val="0"/>
                <w:sz w:val="21"/>
                <w:szCs w:val="21"/>
                <w:lang w:val="fr-FR" w:eastAsia="de-DE"/>
                <w14:ligatures w14:val="none"/>
              </w:rPr>
            </w:pPr>
            <w:r w:rsidRPr="00110E79">
              <w:rPr>
                <w:rFonts w:eastAsia="Times New Roman" w:cs="Times New Roman"/>
                <w:kern w:val="0"/>
                <w:sz w:val="21"/>
                <w:szCs w:val="21"/>
                <w:lang w:val="de-DE" w:eastAsia="de-DE"/>
                <w14:ligatures w14:val="none"/>
              </w:rPr>
              <w:t xml:space="preserve">@ </w:t>
            </w:r>
            <w:proofErr w:type="spellStart"/>
            <w:r w:rsidRPr="00110E79">
              <w:rPr>
                <w:rFonts w:eastAsia="Times New Roman" w:cs="Times New Roman"/>
                <w:kern w:val="0"/>
                <w:sz w:val="21"/>
                <w:szCs w:val="21"/>
                <w:lang w:val="de-DE" w:eastAsia="de-DE"/>
                <w14:ligatures w14:val="none"/>
              </w:rPr>
              <w:t>Hisene</w:t>
            </w:r>
            <w:proofErr w:type="spellEnd"/>
            <w:r w:rsidRPr="00110E79">
              <w:rPr>
                <w:rFonts w:eastAsia="Times New Roman" w:cs="Times New Roman"/>
                <w:kern w:val="0"/>
                <w:sz w:val="21"/>
                <w:szCs w:val="21"/>
                <w:lang w:val="de-DE" w:eastAsia="de-DE"/>
                <w14:ligatures w14:val="none"/>
              </w:rPr>
              <w:t xml:space="preserve"> Gorenje Austria</w:t>
            </w:r>
            <w:r>
              <w:rPr>
                <w:rFonts w:eastAsia="Times New Roman" w:cs="Times New Roman"/>
                <w:kern w:val="0"/>
                <w:sz w:val="21"/>
                <w:szCs w:val="21"/>
                <w:lang w:val="fr-FR" w:eastAsia="de-DE"/>
                <w14:ligatures w14:val="none"/>
              </w:rPr>
              <w:t xml:space="preserve"> </w:t>
            </w:r>
          </w:p>
        </w:tc>
      </w:tr>
    </w:tbl>
    <w:p w14:paraId="6C1E74C0" w14:textId="34027AA6" w:rsidR="003654D6" w:rsidRPr="00981421" w:rsidRDefault="003654D6" w:rsidP="00C77402">
      <w:pPr>
        <w:spacing w:before="100" w:beforeAutospacing="1" w:after="100" w:afterAutospacing="1"/>
        <w:rPr>
          <w:rFonts w:cs="Arial"/>
          <w:color w:val="000000" w:themeColor="text1"/>
          <w:sz w:val="22"/>
          <w:szCs w:val="22"/>
          <w:lang w:val="fr-FR"/>
        </w:rPr>
      </w:pPr>
    </w:p>
    <w:p w14:paraId="2012C4F6" w14:textId="77777777" w:rsidR="00B20F0C" w:rsidRPr="00981421" w:rsidRDefault="00B20F0C">
      <w:pPr>
        <w:rPr>
          <w:lang w:val="fr-FR"/>
        </w:rPr>
      </w:pPr>
    </w:p>
    <w:p w14:paraId="0EBB940C" w14:textId="77777777" w:rsidR="00AF6267" w:rsidRPr="003654D6" w:rsidRDefault="00AF6267" w:rsidP="00AF6267">
      <w:pPr>
        <w:rPr>
          <w:rFonts w:ascii="Arial" w:hAnsi="Arial" w:cs="Arial"/>
          <w:b/>
          <w:bCs/>
          <w:color w:val="000000" w:themeColor="text1"/>
          <w:sz w:val="22"/>
          <w:szCs w:val="22"/>
        </w:rPr>
      </w:pPr>
      <w:r w:rsidRPr="003654D6">
        <w:rPr>
          <w:rFonts w:ascii="Arial" w:hAnsi="Arial" w:cs="Arial"/>
          <w:b/>
          <w:bCs/>
          <w:color w:val="000000" w:themeColor="text1"/>
          <w:sz w:val="22"/>
          <w:szCs w:val="22"/>
        </w:rPr>
        <w:t>Kontakt:</w:t>
      </w:r>
    </w:p>
    <w:p w14:paraId="4D2B42DC" w14:textId="77777777" w:rsidR="00AF6267" w:rsidRPr="003654D6" w:rsidRDefault="00AF6267" w:rsidP="00AF6267">
      <w:pPr>
        <w:rPr>
          <w:rStyle w:val="Hyperlink"/>
          <w:rFonts w:cs="Arial"/>
          <w:color w:val="000000" w:themeColor="text1"/>
          <w:sz w:val="22"/>
          <w:szCs w:val="22"/>
          <w:u w:val="none"/>
        </w:rPr>
      </w:pPr>
      <w:r w:rsidRPr="003654D6">
        <w:rPr>
          <w:rFonts w:cs="Arial"/>
          <w:color w:val="000000" w:themeColor="text1"/>
          <w:sz w:val="22"/>
          <w:szCs w:val="22"/>
        </w:rPr>
        <w:t xml:space="preserve">Nicole </w:t>
      </w:r>
      <w:proofErr w:type="spellStart"/>
      <w:r w:rsidRPr="003654D6">
        <w:rPr>
          <w:rFonts w:cs="Arial"/>
          <w:color w:val="000000" w:themeColor="text1"/>
          <w:sz w:val="22"/>
          <w:szCs w:val="22"/>
        </w:rPr>
        <w:t>Madaras</w:t>
      </w:r>
      <w:proofErr w:type="spellEnd"/>
      <w:r w:rsidRPr="003654D6">
        <w:rPr>
          <w:rFonts w:cs="Arial"/>
          <w:color w:val="000000" w:themeColor="text1"/>
          <w:sz w:val="22"/>
          <w:szCs w:val="22"/>
        </w:rPr>
        <w:br/>
        <w:t>Hisense Gorenje Austria GmbH</w:t>
      </w:r>
      <w:r w:rsidRPr="003654D6">
        <w:rPr>
          <w:rFonts w:cs="Arial"/>
          <w:color w:val="000000" w:themeColor="text1"/>
          <w:sz w:val="22"/>
          <w:szCs w:val="22"/>
        </w:rPr>
        <w:br/>
        <w:t>T: +43 660 9293866</w:t>
      </w:r>
      <w:r w:rsidRPr="003654D6">
        <w:rPr>
          <w:rFonts w:cs="Arial"/>
          <w:color w:val="000000" w:themeColor="text1"/>
          <w:sz w:val="22"/>
          <w:szCs w:val="22"/>
        </w:rPr>
        <w:br/>
      </w:r>
      <w:hyperlink r:id="rId10" w:history="1">
        <w:r w:rsidRPr="003654D6">
          <w:rPr>
            <w:rStyle w:val="Hyperlink"/>
            <w:rFonts w:cs="Arial"/>
            <w:color w:val="000000" w:themeColor="text1"/>
            <w:sz w:val="22"/>
            <w:szCs w:val="22"/>
            <w:u w:val="none"/>
          </w:rPr>
          <w:t>nicole.madaras@gorenje.com</w:t>
        </w:r>
      </w:hyperlink>
    </w:p>
    <w:p w14:paraId="0FB0DC19" w14:textId="77777777" w:rsidR="00AF6267" w:rsidRPr="003654D6" w:rsidRDefault="00AF6267" w:rsidP="00AF6267">
      <w:pPr>
        <w:spacing w:after="0"/>
        <w:rPr>
          <w:rStyle w:val="Hyperlink"/>
          <w:rFonts w:cs="Arial"/>
          <w:color w:val="000000" w:themeColor="text1"/>
          <w:sz w:val="22"/>
          <w:szCs w:val="22"/>
        </w:rPr>
      </w:pPr>
    </w:p>
    <w:p w14:paraId="0EF86D52"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 xml:space="preserve">Ursula Wirth </w:t>
      </w:r>
    </w:p>
    <w:p w14:paraId="6B86AC24" w14:textId="77777777" w:rsidR="00AF6267" w:rsidRPr="003654D6" w:rsidRDefault="00AF6267" w:rsidP="00AF6267">
      <w:pPr>
        <w:spacing w:after="0"/>
        <w:rPr>
          <w:rStyle w:val="Hyperlink"/>
          <w:rFonts w:cs="Arial"/>
          <w:color w:val="000000" w:themeColor="text1"/>
          <w:sz w:val="22"/>
          <w:szCs w:val="22"/>
        </w:rPr>
      </w:pPr>
      <w:proofErr w:type="spellStart"/>
      <w:r w:rsidRPr="003654D6">
        <w:rPr>
          <w:rStyle w:val="Hyperlink"/>
          <w:rFonts w:cs="Arial"/>
          <w:color w:val="000000" w:themeColor="text1"/>
          <w:sz w:val="22"/>
          <w:szCs w:val="22"/>
        </w:rPr>
        <w:t>bluforce</w:t>
      </w:r>
      <w:proofErr w:type="spellEnd"/>
      <w:r w:rsidRPr="003654D6">
        <w:rPr>
          <w:rStyle w:val="Hyperlink"/>
          <w:rFonts w:cs="Arial"/>
          <w:color w:val="000000" w:themeColor="text1"/>
          <w:sz w:val="22"/>
          <w:szCs w:val="22"/>
        </w:rPr>
        <w:t xml:space="preserve"> </w:t>
      </w:r>
      <w:proofErr w:type="spellStart"/>
      <w:r w:rsidRPr="003654D6">
        <w:rPr>
          <w:rStyle w:val="Hyperlink"/>
          <w:rFonts w:cs="Arial"/>
          <w:color w:val="000000" w:themeColor="text1"/>
          <w:sz w:val="22"/>
          <w:szCs w:val="22"/>
        </w:rPr>
        <w:t>Markkomm</w:t>
      </w:r>
      <w:proofErr w:type="spellEnd"/>
    </w:p>
    <w:p w14:paraId="2886DA9D"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T: +43676 83786212</w:t>
      </w:r>
    </w:p>
    <w:p w14:paraId="587D8456" w14:textId="77777777" w:rsidR="00AF6267" w:rsidRPr="003654D6" w:rsidRDefault="00AF6267" w:rsidP="00AF6267">
      <w:pPr>
        <w:spacing w:after="0"/>
        <w:rPr>
          <w:rFonts w:cs="Arial"/>
          <w:color w:val="000000" w:themeColor="text1"/>
          <w:sz w:val="22"/>
          <w:szCs w:val="22"/>
        </w:rPr>
      </w:pPr>
      <w:r w:rsidRPr="003654D6">
        <w:rPr>
          <w:rStyle w:val="Hyperlink"/>
          <w:rFonts w:cs="Arial"/>
          <w:color w:val="000000" w:themeColor="text1"/>
          <w:sz w:val="22"/>
          <w:szCs w:val="22"/>
          <w:u w:val="none"/>
        </w:rPr>
        <w:t>u.wirth@bluforce.at</w:t>
      </w:r>
    </w:p>
    <w:p w14:paraId="40657162" w14:textId="77777777" w:rsidR="00AF6267" w:rsidRPr="003654D6" w:rsidRDefault="00AF6267">
      <w:pPr>
        <w:rPr>
          <w:color w:val="000000" w:themeColor="text1"/>
        </w:rPr>
      </w:pPr>
    </w:p>
    <w:p w14:paraId="2C0FF1B5" w14:textId="77777777" w:rsidR="003654D6" w:rsidRPr="003654D6" w:rsidRDefault="003654D6">
      <w:pPr>
        <w:rPr>
          <w:color w:val="000000" w:themeColor="text1"/>
        </w:rPr>
      </w:pPr>
    </w:p>
    <w:sectPr w:rsidR="003654D6" w:rsidRPr="003654D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60853"/>
    <w:multiLevelType w:val="hybridMultilevel"/>
    <w:tmpl w:val="427047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D91217F"/>
    <w:multiLevelType w:val="multilevel"/>
    <w:tmpl w:val="69B0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B647F"/>
    <w:multiLevelType w:val="multilevel"/>
    <w:tmpl w:val="379A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71084"/>
    <w:multiLevelType w:val="multilevel"/>
    <w:tmpl w:val="AD96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D41544"/>
    <w:multiLevelType w:val="multilevel"/>
    <w:tmpl w:val="E71A8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745226"/>
    <w:multiLevelType w:val="multilevel"/>
    <w:tmpl w:val="8542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D2565C"/>
    <w:multiLevelType w:val="multilevel"/>
    <w:tmpl w:val="85C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FD24A6"/>
    <w:multiLevelType w:val="hybridMultilevel"/>
    <w:tmpl w:val="7AAC935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59A2604B"/>
    <w:multiLevelType w:val="multilevel"/>
    <w:tmpl w:val="CC322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118840">
    <w:abstractNumId w:val="1"/>
  </w:num>
  <w:num w:numId="2" w16cid:durableId="101264867">
    <w:abstractNumId w:val="3"/>
  </w:num>
  <w:num w:numId="3" w16cid:durableId="1809202211">
    <w:abstractNumId w:val="0"/>
  </w:num>
  <w:num w:numId="4" w16cid:durableId="506870569">
    <w:abstractNumId w:val="2"/>
  </w:num>
  <w:num w:numId="5" w16cid:durableId="478110499">
    <w:abstractNumId w:val="4"/>
  </w:num>
  <w:num w:numId="6" w16cid:durableId="995689210">
    <w:abstractNumId w:val="5"/>
  </w:num>
  <w:num w:numId="7" w16cid:durableId="548306095">
    <w:abstractNumId w:val="8"/>
  </w:num>
  <w:num w:numId="8" w16cid:durableId="2034111120">
    <w:abstractNumId w:val="7"/>
  </w:num>
  <w:num w:numId="9" w16cid:durableId="11997334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FF"/>
    <w:rsid w:val="00003FFF"/>
    <w:rsid w:val="0006029C"/>
    <w:rsid w:val="00067454"/>
    <w:rsid w:val="000771E7"/>
    <w:rsid w:val="00110E79"/>
    <w:rsid w:val="001313F5"/>
    <w:rsid w:val="00195C98"/>
    <w:rsid w:val="001C19AD"/>
    <w:rsid w:val="001C43D0"/>
    <w:rsid w:val="001E2295"/>
    <w:rsid w:val="002009BC"/>
    <w:rsid w:val="00263A3F"/>
    <w:rsid w:val="00270DC9"/>
    <w:rsid w:val="00273A98"/>
    <w:rsid w:val="00287A8B"/>
    <w:rsid w:val="003654D6"/>
    <w:rsid w:val="0041582D"/>
    <w:rsid w:val="0042061C"/>
    <w:rsid w:val="004325A2"/>
    <w:rsid w:val="00455792"/>
    <w:rsid w:val="00520725"/>
    <w:rsid w:val="00547C30"/>
    <w:rsid w:val="00554C41"/>
    <w:rsid w:val="00565B10"/>
    <w:rsid w:val="00580115"/>
    <w:rsid w:val="005E3C1A"/>
    <w:rsid w:val="006D6B0D"/>
    <w:rsid w:val="006E5E7B"/>
    <w:rsid w:val="007B1BC6"/>
    <w:rsid w:val="007C5909"/>
    <w:rsid w:val="00826C8D"/>
    <w:rsid w:val="00854CD6"/>
    <w:rsid w:val="008728C2"/>
    <w:rsid w:val="008A702B"/>
    <w:rsid w:val="008B3021"/>
    <w:rsid w:val="008F19EF"/>
    <w:rsid w:val="00947962"/>
    <w:rsid w:val="00975A0F"/>
    <w:rsid w:val="00981421"/>
    <w:rsid w:val="009C2B6A"/>
    <w:rsid w:val="009D4220"/>
    <w:rsid w:val="009F7FD7"/>
    <w:rsid w:val="00A26485"/>
    <w:rsid w:val="00AB78C8"/>
    <w:rsid w:val="00AD1122"/>
    <w:rsid w:val="00AF6267"/>
    <w:rsid w:val="00B20F0C"/>
    <w:rsid w:val="00B31C00"/>
    <w:rsid w:val="00B65CF1"/>
    <w:rsid w:val="00C4383B"/>
    <w:rsid w:val="00C574FB"/>
    <w:rsid w:val="00C77402"/>
    <w:rsid w:val="00C8547F"/>
    <w:rsid w:val="00C95EE7"/>
    <w:rsid w:val="00CE5EDE"/>
    <w:rsid w:val="00CE64D5"/>
    <w:rsid w:val="00D00B52"/>
    <w:rsid w:val="00D17054"/>
    <w:rsid w:val="00D20615"/>
    <w:rsid w:val="00D237BB"/>
    <w:rsid w:val="00D31ADA"/>
    <w:rsid w:val="00D33E24"/>
    <w:rsid w:val="00D639E9"/>
    <w:rsid w:val="00DA7BCB"/>
    <w:rsid w:val="00DB5DF9"/>
    <w:rsid w:val="00DE245F"/>
    <w:rsid w:val="00E52EC3"/>
    <w:rsid w:val="00E54116"/>
    <w:rsid w:val="00EC2F93"/>
    <w:rsid w:val="00EE7158"/>
    <w:rsid w:val="00F13505"/>
    <w:rsid w:val="00F96ECD"/>
    <w:rsid w:val="00FC165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9F6D"/>
  <w15:chartTrackingRefBased/>
  <w15:docId w15:val="{E8508A8F-3D5F-7743-A7B7-A656D0B1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0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003FF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03FF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03FF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03FF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3FF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3FF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3FF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3FF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03FF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003FF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03FF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03FF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03FF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3FF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3FF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3FFF"/>
    <w:rPr>
      <w:rFonts w:eastAsiaTheme="majorEastAsia" w:cstheme="majorBidi"/>
      <w:color w:val="272727" w:themeColor="text1" w:themeTint="D8"/>
    </w:rPr>
  </w:style>
  <w:style w:type="paragraph" w:styleId="Titel">
    <w:name w:val="Title"/>
    <w:basedOn w:val="Standard"/>
    <w:next w:val="Standard"/>
    <w:link w:val="TitelZchn"/>
    <w:uiPriority w:val="10"/>
    <w:qFormat/>
    <w:rsid w:val="0000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3FF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3FF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3FF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3FF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3FFF"/>
    <w:rPr>
      <w:i/>
      <w:iCs/>
      <w:color w:val="404040" w:themeColor="text1" w:themeTint="BF"/>
    </w:rPr>
  </w:style>
  <w:style w:type="paragraph" w:styleId="Listenabsatz">
    <w:name w:val="List Paragraph"/>
    <w:basedOn w:val="Standard"/>
    <w:uiPriority w:val="34"/>
    <w:qFormat/>
    <w:rsid w:val="00003FFF"/>
    <w:pPr>
      <w:ind w:left="720"/>
      <w:contextualSpacing/>
    </w:pPr>
  </w:style>
  <w:style w:type="character" w:styleId="IntensiveHervorhebung">
    <w:name w:val="Intense Emphasis"/>
    <w:basedOn w:val="Absatz-Standardschriftart"/>
    <w:uiPriority w:val="21"/>
    <w:qFormat/>
    <w:rsid w:val="00003FFF"/>
    <w:rPr>
      <w:i/>
      <w:iCs/>
      <w:color w:val="0F4761" w:themeColor="accent1" w:themeShade="BF"/>
    </w:rPr>
  </w:style>
  <w:style w:type="paragraph" w:styleId="IntensivesZitat">
    <w:name w:val="Intense Quote"/>
    <w:basedOn w:val="Standard"/>
    <w:next w:val="Standard"/>
    <w:link w:val="IntensivesZitatZchn"/>
    <w:uiPriority w:val="30"/>
    <w:qFormat/>
    <w:rsid w:val="0000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03FFF"/>
    <w:rPr>
      <w:i/>
      <w:iCs/>
      <w:color w:val="0F4761" w:themeColor="accent1" w:themeShade="BF"/>
    </w:rPr>
  </w:style>
  <w:style w:type="character" w:styleId="IntensiverVerweis">
    <w:name w:val="Intense Reference"/>
    <w:basedOn w:val="Absatz-Standardschriftart"/>
    <w:uiPriority w:val="32"/>
    <w:qFormat/>
    <w:rsid w:val="00003FFF"/>
    <w:rPr>
      <w:b/>
      <w:bCs/>
      <w:smallCaps/>
      <w:color w:val="0F4761" w:themeColor="accent1" w:themeShade="BF"/>
      <w:spacing w:val="5"/>
    </w:rPr>
  </w:style>
  <w:style w:type="character" w:styleId="Fett">
    <w:name w:val="Strong"/>
    <w:basedOn w:val="Absatz-Standardschriftart"/>
    <w:uiPriority w:val="22"/>
    <w:qFormat/>
    <w:rsid w:val="0006029C"/>
    <w:rPr>
      <w:b/>
    </w:rPr>
  </w:style>
  <w:style w:type="character" w:styleId="Hyperlink">
    <w:name w:val="Hyperlink"/>
    <w:basedOn w:val="Absatz-Standardschriftart"/>
    <w:uiPriority w:val="99"/>
    <w:unhideWhenUsed/>
    <w:rsid w:val="00AF6267"/>
    <w:rPr>
      <w:color w:val="467886" w:themeColor="hyperlink"/>
      <w:u w:val="single"/>
    </w:rPr>
  </w:style>
  <w:style w:type="table" w:styleId="Tabellenraster">
    <w:name w:val="Table Grid"/>
    <w:basedOn w:val="NormaleTabelle"/>
    <w:uiPriority w:val="39"/>
    <w:rsid w:val="00AF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DE245F"/>
    <w:pPr>
      <w:spacing w:before="100" w:beforeAutospacing="1" w:after="100" w:afterAutospacing="1" w:line="240" w:lineRule="auto"/>
    </w:pPr>
    <w:rPr>
      <w:rFonts w:ascii="Times New Roman" w:eastAsia="Times New Roman" w:hAnsi="Times New Roman" w:cs="Times New Roman"/>
      <w:kern w:val="0"/>
      <w:lang w:val="de-DE" w:eastAsia="de-DE"/>
      <w14:ligatures w14:val="none"/>
    </w:rPr>
  </w:style>
  <w:style w:type="character" w:styleId="Hervorhebung">
    <w:name w:val="Emphasis"/>
    <w:basedOn w:val="Absatz-Standardschriftart"/>
    <w:uiPriority w:val="20"/>
    <w:qFormat/>
    <w:rsid w:val="00DE245F"/>
    <w:rPr>
      <w:i/>
      <w:iCs/>
    </w:rPr>
  </w:style>
  <w:style w:type="character" w:styleId="NichtaufgelsteErwhnung">
    <w:name w:val="Unresolved Mention"/>
    <w:basedOn w:val="Absatz-Standardschriftart"/>
    <w:uiPriority w:val="99"/>
    <w:semiHidden/>
    <w:unhideWhenUsed/>
    <w:rsid w:val="006E5E7B"/>
    <w:rPr>
      <w:color w:val="605E5C"/>
      <w:shd w:val="clear" w:color="auto" w:fill="E1DFDD"/>
    </w:rPr>
  </w:style>
  <w:style w:type="paragraph" w:customStyle="1" w:styleId="Default">
    <w:name w:val="Default"/>
    <w:rsid w:val="003654D6"/>
    <w:pPr>
      <w:autoSpaceDE w:val="0"/>
      <w:autoSpaceDN w:val="0"/>
      <w:adjustRightInd w:val="0"/>
      <w:spacing w:after="0" w:line="240" w:lineRule="auto"/>
    </w:pPr>
    <w:rPr>
      <w:rFonts w:ascii="Aptos" w:hAnsi="Aptos" w:cs="Aptos"/>
      <w:color w:val="000000"/>
      <w:kern w:val="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146120">
      <w:bodyDiv w:val="1"/>
      <w:marLeft w:val="0"/>
      <w:marRight w:val="0"/>
      <w:marTop w:val="0"/>
      <w:marBottom w:val="0"/>
      <w:divBdr>
        <w:top w:val="none" w:sz="0" w:space="0" w:color="auto"/>
        <w:left w:val="none" w:sz="0" w:space="0" w:color="auto"/>
        <w:bottom w:val="none" w:sz="0" w:space="0" w:color="auto"/>
        <w:right w:val="none" w:sz="0" w:space="0" w:color="auto"/>
      </w:divBdr>
    </w:div>
    <w:div w:id="730233962">
      <w:bodyDiv w:val="1"/>
      <w:marLeft w:val="0"/>
      <w:marRight w:val="0"/>
      <w:marTop w:val="0"/>
      <w:marBottom w:val="0"/>
      <w:divBdr>
        <w:top w:val="none" w:sz="0" w:space="0" w:color="auto"/>
        <w:left w:val="none" w:sz="0" w:space="0" w:color="auto"/>
        <w:bottom w:val="none" w:sz="0" w:space="0" w:color="auto"/>
        <w:right w:val="none" w:sz="0" w:space="0" w:color="auto"/>
      </w:divBdr>
    </w:div>
    <w:div w:id="958607358">
      <w:bodyDiv w:val="1"/>
      <w:marLeft w:val="0"/>
      <w:marRight w:val="0"/>
      <w:marTop w:val="0"/>
      <w:marBottom w:val="0"/>
      <w:divBdr>
        <w:top w:val="none" w:sz="0" w:space="0" w:color="auto"/>
        <w:left w:val="none" w:sz="0" w:space="0" w:color="auto"/>
        <w:bottom w:val="none" w:sz="0" w:space="0" w:color="auto"/>
        <w:right w:val="none" w:sz="0" w:space="0" w:color="auto"/>
      </w:divBdr>
    </w:div>
    <w:div w:id="182373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sula.piwigo.com/index?/category/1-hisense_gorenje_pa_aktuelle_marktzahlen"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nicole.madaras@gorenje.com" TargetMode="Externa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1225</Words>
  <Characters>7724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4</cp:revision>
  <dcterms:created xsi:type="dcterms:W3CDTF">2026-01-21T16:20:00Z</dcterms:created>
  <dcterms:modified xsi:type="dcterms:W3CDTF">2026-01-21T16:28:00Z</dcterms:modified>
</cp:coreProperties>
</file>